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448" w:rsidRPr="009C4448" w:rsidRDefault="009C4448" w:rsidP="009C4448">
      <w:pPr>
        <w:spacing w:before="100" w:beforeAutospacing="1" w:after="100" w:afterAutospacing="1" w:line="240" w:lineRule="auto"/>
        <w:ind w:left="75" w:right="75"/>
        <w:jc w:val="both"/>
        <w:outlineLvl w:val="2"/>
        <w:rPr>
          <w:rFonts w:ascii="Courier New" w:eastAsia="Times New Roman" w:hAnsi="Courier New" w:cs="Courier New"/>
          <w:b/>
          <w:bCs/>
          <w:sz w:val="27"/>
          <w:szCs w:val="27"/>
          <w:lang w:eastAsia="ru-RU"/>
        </w:rPr>
      </w:pPr>
      <w:r w:rsidRPr="009C4448">
        <w:rPr>
          <w:rFonts w:ascii="Courier New" w:eastAsia="Times New Roman" w:hAnsi="Courier New" w:cs="Courier New"/>
          <w:b/>
          <w:bCs/>
          <w:sz w:val="27"/>
          <w:szCs w:val="27"/>
          <w:lang w:eastAsia="ru-RU"/>
        </w:rPr>
        <w:t>КУРСОВОЙ ПРОЕКТ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«Бухгалтерскому учету и экономическому анализу»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на тему: Учет основных средств и анализ эффективности их использования</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ОГЛАВЛЕНИЕ</w:t>
      </w:r>
    </w:p>
    <w:tbl>
      <w:tblPr>
        <w:tblW w:w="9750" w:type="dxa"/>
        <w:tblInd w:w="75" w:type="dxa"/>
        <w:tblCellMar>
          <w:left w:w="0" w:type="dxa"/>
          <w:right w:w="0" w:type="dxa"/>
        </w:tblCellMar>
        <w:tblLook w:val="04A0" w:firstRow="1" w:lastRow="0" w:firstColumn="1" w:lastColumn="0" w:noHBand="0" w:noVBand="1"/>
      </w:tblPr>
      <w:tblGrid>
        <w:gridCol w:w="9179"/>
        <w:gridCol w:w="571"/>
      </w:tblGrid>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 Введение</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 Экономическая характеристика предприятия</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 Учет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3.1. Основные средства, их классификация и оценка</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3.2. Документальное оформление и аналитический учет наличия и движения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 Синтетический учет поступления и выбытия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3.3.1  Бухгалтерский учет поступления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3.3.2 Бухгалтерский учет выбытия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3.4. Учет амортизации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 Инвентаризация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32</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 Основные недостатки и направления совершенствования учета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34</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 Анализ эффективности использования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4.1. Анализ состава, динамики и состояния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4.2. Изучение обеспеченности ОАО «ВОСТОЧНЫЙ» основными производственными фондами</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4.3. Расчет обобщающих и частных показателей эффективности использования основных производственных фондов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49</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4.4. Пути повышения эффективности использования основных средств.</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58</w:t>
            </w:r>
          </w:p>
        </w:tc>
      </w:tr>
      <w:tr w:rsidR="009C4448" w:rsidRPr="009C4448" w:rsidTr="009C4448">
        <w:trPr>
          <w:trHeight w:val="71"/>
        </w:trPr>
        <w:tc>
          <w:tcPr>
            <w:tcW w:w="9165" w:type="dxa"/>
            <w:hideMark/>
          </w:tcPr>
          <w:p w:rsidR="009C4448" w:rsidRPr="009C4448" w:rsidRDefault="009C4448" w:rsidP="009C4448">
            <w:pPr>
              <w:spacing w:after="0" w:line="71" w:lineRule="atLeast"/>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 Заключение</w:t>
            </w:r>
          </w:p>
        </w:tc>
        <w:tc>
          <w:tcPr>
            <w:tcW w:w="570" w:type="dxa"/>
            <w:hideMark/>
          </w:tcPr>
          <w:p w:rsidR="009C4448" w:rsidRPr="009C4448" w:rsidRDefault="009C4448" w:rsidP="009C4448">
            <w:pPr>
              <w:spacing w:after="0" w:line="71" w:lineRule="atLeast"/>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64</w:t>
            </w:r>
          </w:p>
        </w:tc>
      </w:tr>
      <w:tr w:rsidR="009C4448" w:rsidRPr="009C4448" w:rsidTr="009C4448">
        <w:tc>
          <w:tcPr>
            <w:tcW w:w="916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 Список использованной литературы</w:t>
            </w:r>
          </w:p>
        </w:tc>
        <w:tc>
          <w:tcPr>
            <w:tcW w:w="57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67</w:t>
            </w:r>
          </w:p>
        </w:tc>
      </w:tr>
    </w:tbl>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1.         Введение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Основные производственные фонды являются частью национального богатства и важнейшим фактором экономического потенциала страны. От их состояния зависит как подъем народного хозяйства, так и конкурентоспособность отечественного производства.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производственно – хозяйственной деятельности каждого предприятия огромная роль принадлежит основным фондам. Эффективность производства во многом зависит от количества, стоимости, технического уровня, возрастной структуры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Основные средства подвержены износу в процессе их эксплуатации. В связи с этим на любом предприятии встает вопрос о воспроизводстве объектов основных средств. Закон воспроизводства основного капитала состоит в том, что в нормальных экономических условиях его стоимость, введенная в производство, полностью восстанавливается, обеспечивая возможность для постоянного технического обновления средств труда.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всем основным средствам предприятие по установленным нормам производит амортизационные отчисления, сумма которых включается в себестоимость продукции. После реализации продукции начисленный износ накапливается в особом амортизационном фонде, который теоретически предназначается для новых капитальных вложений. При больших масштабах используемого основного капитала крупные предприятия имеют возможность за счет средств амортизационного фонда финансировать не только простое, но и в значительной мере расширенное воспроизводство средств труда.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связи с вышесказанным, на микроэкономическом уровне (на уровне предприятий) особая роль отводится бухгалтерскому учету  и анализу использования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Главной целью работы является критическая оценка состояния бухгалтерского учета и эффективности использования основных средств ОАО «ВОСТОЧНЫЙ», выявление их достоинств и недостатков, определение путей совершенствования учета и резервов роста эффективности основных средств. Для достижения поставленной цели необходимо решить ряд задач: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изучить состав и классификацию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определить способы оценки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рассмотреть экономическую сущность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рассмотреть цели, задачи и нормативно – правовое обеспечение бухгалтерского учета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изучить бухгалтерский учет поступления и выбытия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определить способы начисления амортизации основных средств для целей бухгалтерского и налогового учета на предприятии ОАО «ВОСТОЧНЫЙ». Изучить особенности отражения информации об основных средствах в бухгалтерском учете и отчетности исследуемого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проанализировать влияние амортизационной политики ОАО «ВОСТОЧНЫЙ», на величину его налоговых обязательств;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разработать рекомендации и предложения по оптимизации учета основных средств на исследуемом предприятии;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ознакомиться с методами, принципами и конкретными приемами аудита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ознакомиться с методами, принципами и конкретными приемами анализа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провести анализ наличия, состояния и воспроизводства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изучить обеспеченность предприятия основными производственными фондами;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провести анализ эффективности использования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определить пути повышения экономической эффективности основных фондов в ОАО «ВОСТОЧНЫЙ».</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2.         Экономическая характеристика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ОАО Совхоз «ВОСТОЧНЫЙ» введен в действие в 1973 году. Комбинат расположен на окраине города, занимаемая площадь составляет 12,6га.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Совхоз имеет в своем составе как основное так вспомогательные производства.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Вспомогательные производства: котельная, компрессорный цех, канализационно - насосная станция, распределительное устройство и трансформаторная подстанция, преобразующая электроэнергию, механические мастерские, складские помещения, прачечная, столовая, транспортный отдел, лаборатория.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Основное производство оснащено линиями и оборудованием по забою скота, выработке жиров, широкого ассортимента колбасных изделий, технической продукции и имеет цеховую структуру: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Мясо - жировой цех: убойное отделение (забой скота), шкуропосолочное отделение (обработка и посол шкур), кишечное отделение (обработка кишок), костное отделение (выработка костных жиров и костной муки), жировое отделение (выработка пищевых жиров), субпродуктовое отделение (обработка субпродуктов)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Колбасно-кулинарный цех: разделка, обвалка, жиловка мяса, выработка колбасных изделий,  полуфабрикатов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Цех технических фабрикатов: выработка сухих животных кормов, мясокостной муки, технических жиров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Холодильник: камеры охлаждения, замораживания и хранения мороженого мяса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Открытое акционерное общество Совхоз «ВОСТОЧНЫЙ» учреждено в соответствии с Указом Президента РФ “Об организационных мерах по преобразованию государственных предприятий в акционерные общества” от 1 июля 1992 г. № 721, зарегистрировано постановлением главы местной администрации ленинского района г. Ижевска № 243 от 9 сентября 1992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Полное официальное наименование общества: Открытое Акционерное Общество «ВОСТОЧНЫЙ» сокращенное наименование общества – ОАО «ВОСТОЧНЫЙ». Местонахождение общества – РФ, Удмуртская Республика, Завьяловский район, поселок Италмас.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Целью общества является получение прибыли.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Основными видами деятельности общества являются: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переработка скота, производство мясопродуктов;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организация торгово-промышленных услуг;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осуществление операций в оптовой и розничной торговле на комиссионных началах, открытие предприятий торговли.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Общество вправе осуществлять иные виды деятельности, не запрещенные законодательством: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прогнозирование ситуации на рынках (маркетинг);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оказание транспортно-экспедиционных услуг;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рекламно-издательская деятельность;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оказание организационных, финансовых услуг предприятиям в области приобретения, внедрения новейших технологий и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долевое участие в строительстве объектов социального назначения, оказание бытовых услуг;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оказание информационных, правовых услуг юридическим и физическим лицам.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полноценного анализа экономической характеристики ОАО «ВОСТОЧНЫЙ» необходимо рассмотреть финансовые результаты ее хозяйственной деятельности (таблица 2.2).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2.1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Состав и структура товарной продукции ОАО «ВОСТОЧНЫЙ» </w:t>
      </w:r>
      <w:r w:rsidRPr="009C4448">
        <w:rPr>
          <w:rFonts w:ascii="Courier New" w:eastAsia="Times New Roman" w:hAnsi="Courier New" w:cs="Courier New"/>
          <w:sz w:val="18"/>
          <w:szCs w:val="18"/>
          <w:lang w:eastAsia="ru-RU"/>
        </w:rPr>
        <w:br/>
        <w:t>за 2005 - 2006 г.г.</w:t>
      </w:r>
    </w:p>
    <w:tbl>
      <w:tblPr>
        <w:tblW w:w="9045" w:type="dxa"/>
        <w:jc w:val="center"/>
        <w:tblInd w:w="75" w:type="dxa"/>
        <w:tblCellMar>
          <w:left w:w="0" w:type="dxa"/>
          <w:right w:w="0" w:type="dxa"/>
        </w:tblCellMar>
        <w:tblLook w:val="04A0" w:firstRow="1" w:lastRow="0" w:firstColumn="1" w:lastColumn="0" w:noHBand="0" w:noVBand="1"/>
      </w:tblPr>
      <w:tblGrid>
        <w:gridCol w:w="4393"/>
        <w:gridCol w:w="974"/>
        <w:gridCol w:w="1263"/>
        <w:gridCol w:w="1200"/>
        <w:gridCol w:w="1215"/>
      </w:tblGrid>
      <w:tr w:rsidR="009C4448" w:rsidRPr="009C4448" w:rsidTr="009C4448">
        <w:trPr>
          <w:cantSplit/>
          <w:trHeight w:val="320"/>
          <w:jc w:val="center"/>
        </w:trPr>
        <w:tc>
          <w:tcPr>
            <w:tcW w:w="4455" w:type="dxa"/>
            <w:vMerge w:val="restart"/>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Вид продукции</w:t>
            </w:r>
          </w:p>
        </w:tc>
        <w:tc>
          <w:tcPr>
            <w:tcW w:w="2190" w:type="dxa"/>
            <w:gridSpan w:val="2"/>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2005г</w:t>
            </w:r>
          </w:p>
        </w:tc>
        <w:tc>
          <w:tcPr>
            <w:tcW w:w="2400" w:type="dxa"/>
            <w:gridSpan w:val="2"/>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 г</w:t>
            </w:r>
          </w:p>
        </w:tc>
      </w:tr>
      <w:tr w:rsidR="009C4448" w:rsidRPr="009C4448" w:rsidTr="009C4448">
        <w:trPr>
          <w:cantSplit/>
          <w:trHeight w:val="330"/>
          <w:jc w:val="center"/>
        </w:trPr>
        <w:tc>
          <w:tcPr>
            <w:tcW w:w="0" w:type="auto"/>
            <w:vMerge/>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9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тыс.руб.</w:t>
            </w:r>
          </w:p>
        </w:tc>
        <w:tc>
          <w:tcPr>
            <w:tcW w:w="120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тыс.руб.</w:t>
            </w:r>
          </w:p>
        </w:tc>
      </w:tr>
      <w:tr w:rsidR="009C4448" w:rsidRPr="009C4448" w:rsidTr="009C4448">
        <w:trPr>
          <w:trHeight w:val="255"/>
          <w:jc w:val="center"/>
        </w:trPr>
        <w:tc>
          <w:tcPr>
            <w:tcW w:w="44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Мясные изделия, всего, в т.ч.:</w:t>
            </w:r>
          </w:p>
        </w:tc>
        <w:tc>
          <w:tcPr>
            <w:tcW w:w="9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100,0</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25223</w:t>
            </w:r>
          </w:p>
        </w:tc>
        <w:tc>
          <w:tcPr>
            <w:tcW w:w="120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100,0</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38142</w:t>
            </w:r>
          </w:p>
        </w:tc>
      </w:tr>
      <w:tr w:rsidR="009C4448" w:rsidRPr="009C4448" w:rsidTr="009C4448">
        <w:trPr>
          <w:trHeight w:val="266"/>
          <w:jc w:val="center"/>
        </w:trPr>
        <w:tc>
          <w:tcPr>
            <w:tcW w:w="44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 Говядина тушеная</w:t>
            </w:r>
          </w:p>
        </w:tc>
        <w:tc>
          <w:tcPr>
            <w:tcW w:w="9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35,7</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9004,6</w:t>
            </w:r>
          </w:p>
        </w:tc>
        <w:tc>
          <w:tcPr>
            <w:tcW w:w="120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36,7</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13998,1</w:t>
            </w:r>
          </w:p>
        </w:tc>
      </w:tr>
      <w:tr w:rsidR="009C4448" w:rsidRPr="009C4448" w:rsidTr="009C4448">
        <w:trPr>
          <w:trHeight w:val="289"/>
          <w:jc w:val="center"/>
        </w:trPr>
        <w:tc>
          <w:tcPr>
            <w:tcW w:w="44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 Свинина тушеная</w:t>
            </w:r>
          </w:p>
        </w:tc>
        <w:tc>
          <w:tcPr>
            <w:tcW w:w="9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50,1</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12636,7</w:t>
            </w:r>
          </w:p>
        </w:tc>
        <w:tc>
          <w:tcPr>
            <w:tcW w:w="120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47,5</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18117,4</w:t>
            </w:r>
          </w:p>
        </w:tc>
      </w:tr>
      <w:tr w:rsidR="009C4448" w:rsidRPr="009C4448" w:rsidTr="009C4448">
        <w:trPr>
          <w:trHeight w:val="314"/>
          <w:jc w:val="center"/>
        </w:trPr>
        <w:tc>
          <w:tcPr>
            <w:tcW w:w="44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 Колбаса копченая</w:t>
            </w:r>
          </w:p>
        </w:tc>
        <w:tc>
          <w:tcPr>
            <w:tcW w:w="9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14,2</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3581,7</w:t>
            </w:r>
          </w:p>
        </w:tc>
        <w:tc>
          <w:tcPr>
            <w:tcW w:w="120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15,8</w:t>
            </w:r>
          </w:p>
        </w:tc>
        <w:tc>
          <w:tcPr>
            <w:tcW w:w="12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6026,5</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2.2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Финансовые результаты хозяйственной деятельности ОАО «ВОСТОЧНЫЙ»</w:t>
      </w:r>
    </w:p>
    <w:tbl>
      <w:tblPr>
        <w:tblW w:w="9195" w:type="dxa"/>
        <w:jc w:val="center"/>
        <w:tblInd w:w="75" w:type="dxa"/>
        <w:tblCellMar>
          <w:left w:w="0" w:type="dxa"/>
          <w:right w:w="0" w:type="dxa"/>
        </w:tblCellMar>
        <w:tblLook w:val="04A0" w:firstRow="1" w:lastRow="0" w:firstColumn="1" w:lastColumn="0" w:noHBand="0" w:noVBand="1"/>
      </w:tblPr>
      <w:tblGrid>
        <w:gridCol w:w="5322"/>
        <w:gridCol w:w="1066"/>
        <w:gridCol w:w="1066"/>
        <w:gridCol w:w="1741"/>
      </w:tblGrid>
      <w:tr w:rsidR="009C4448" w:rsidRPr="009C4448" w:rsidTr="009C4448">
        <w:trPr>
          <w:trHeight w:val="543"/>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lastRenderedPageBreak/>
              <w:t>Показатели</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2005</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 в % к 2005</w:t>
            </w:r>
          </w:p>
        </w:tc>
      </w:tr>
      <w:tr w:rsidR="009C4448" w:rsidRPr="009C4448" w:rsidTr="009C4448">
        <w:trPr>
          <w:trHeight w:val="401"/>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Выручка от продажи, тыс. руб., в т.ч.</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22423</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35144</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156,7</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-говядина тушеная</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8415</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11452</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136,1</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-свинина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5615</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4597</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91,4</w:t>
            </w:r>
          </w:p>
        </w:tc>
      </w:tr>
      <w:tr w:rsidR="009C4448" w:rsidRPr="009C4448" w:rsidTr="009C4448">
        <w:trPr>
          <w:trHeight w:val="40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-колбаса копченая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8393</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19095</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81,9</w:t>
            </w:r>
          </w:p>
        </w:tc>
      </w:tr>
      <w:tr w:rsidR="009C4448" w:rsidRPr="009C4448" w:rsidTr="009C4448">
        <w:trPr>
          <w:trHeight w:val="393"/>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Себестоимость реализованной продукции, тыс.руб., в т.ч.</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20266</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31535</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160,5</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-говядина тушеная</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7320</w:t>
            </w:r>
          </w:p>
        </w:tc>
        <w:tc>
          <w:tcPr>
            <w:tcW w:w="105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9142</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124,9</w:t>
            </w:r>
          </w:p>
        </w:tc>
      </w:tr>
      <w:tr w:rsidR="009C4448" w:rsidRPr="009C4448" w:rsidTr="009C4448">
        <w:trPr>
          <w:trHeight w:val="31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-свинина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8200</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12400</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151,2</w:t>
            </w:r>
          </w:p>
        </w:tc>
      </w:tr>
      <w:tr w:rsidR="009C4448" w:rsidRPr="009C4448" w:rsidTr="009C4448">
        <w:trPr>
          <w:trHeight w:val="31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-колбаса копченая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4746</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9993</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210,6</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Прибыль, тыс.руб., в т.ч.</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2157</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3609</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167,3</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-говядина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1095</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2310</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210,9</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-свинина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-2585</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-7803</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-301,8</w:t>
            </w:r>
          </w:p>
        </w:tc>
      </w:tr>
      <w:tr w:rsidR="009C4448" w:rsidRPr="009C4448" w:rsidTr="009C4448">
        <w:trPr>
          <w:trHeight w:val="420"/>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-колбаса копченая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3647</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9102</w:t>
            </w:r>
          </w:p>
        </w:tc>
        <w:tc>
          <w:tcPr>
            <w:tcW w:w="172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249,6</w:t>
            </w:r>
          </w:p>
        </w:tc>
      </w:tr>
      <w:tr w:rsidR="009C4448" w:rsidRPr="009C4448" w:rsidTr="009C4448">
        <w:trPr>
          <w:trHeight w:val="349"/>
          <w:jc w:val="center"/>
        </w:trPr>
        <w:tc>
          <w:tcPr>
            <w:tcW w:w="5355" w:type="dxa"/>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xml:space="preserve">Уровень рентабельности (+), </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xml:space="preserve">убыточности (-),% </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9,6</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10,3</w:t>
            </w:r>
          </w:p>
        </w:tc>
        <w:tc>
          <w:tcPr>
            <w:tcW w:w="172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-говядина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20,2</w:t>
            </w:r>
          </w:p>
        </w:tc>
        <w:tc>
          <w:tcPr>
            <w:tcW w:w="172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7,2</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-свинина тушеная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-46</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-169,7</w:t>
            </w:r>
          </w:p>
        </w:tc>
        <w:tc>
          <w:tcPr>
            <w:tcW w:w="172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-123,7</w:t>
            </w:r>
          </w:p>
        </w:tc>
      </w:tr>
      <w:tr w:rsidR="009C4448" w:rsidRPr="009C4448" w:rsidTr="009C4448">
        <w:trPr>
          <w:trHeight w:val="375"/>
          <w:jc w:val="center"/>
        </w:trPr>
        <w:tc>
          <w:tcPr>
            <w:tcW w:w="535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-колбаса копченая</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43,5</w:t>
            </w:r>
          </w:p>
        </w:tc>
        <w:tc>
          <w:tcPr>
            <w:tcW w:w="105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47,7</w:t>
            </w:r>
          </w:p>
        </w:tc>
        <w:tc>
          <w:tcPr>
            <w:tcW w:w="172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4,2</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2005-2006 г.г. предприятие в целом работало с прибылью, однако по отдельным видам продукции (свинина тушеная) имеются убытки и соответственно отрицательная рентабельность.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Показатели производительности труда ОАО «ВОСТОЧНЫЙ» представлены в таблице 2.3.</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2.3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Динамика показателей производительности труда ОАО «ВОСТОЧНЫЙ»</w:t>
      </w:r>
    </w:p>
    <w:tbl>
      <w:tblPr>
        <w:tblW w:w="8925" w:type="dxa"/>
        <w:jc w:val="center"/>
        <w:tblInd w:w="75" w:type="dxa"/>
        <w:tblCellMar>
          <w:left w:w="0" w:type="dxa"/>
          <w:right w:w="0" w:type="dxa"/>
        </w:tblCellMar>
        <w:tblLook w:val="04A0" w:firstRow="1" w:lastRow="0" w:firstColumn="1" w:lastColumn="0" w:noHBand="0" w:noVBand="1"/>
      </w:tblPr>
      <w:tblGrid>
        <w:gridCol w:w="5102"/>
        <w:gridCol w:w="1291"/>
        <w:gridCol w:w="1126"/>
        <w:gridCol w:w="1406"/>
      </w:tblGrid>
      <w:tr w:rsidR="009C4448" w:rsidRPr="009C4448" w:rsidTr="009C4448">
        <w:trPr>
          <w:trHeight w:val="559"/>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Показатели</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2005</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 в % к 2005</w:t>
            </w:r>
          </w:p>
        </w:tc>
      </w:tr>
      <w:tr w:rsidR="009C4448" w:rsidRPr="009C4448" w:rsidTr="009C4448">
        <w:trPr>
          <w:trHeight w:val="637"/>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Стоимость валовой продукции, тыс.руб.</w:t>
            </w:r>
          </w:p>
        </w:tc>
        <w:tc>
          <w:tcPr>
            <w:tcW w:w="127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24059</w:t>
            </w:r>
          </w:p>
        </w:tc>
        <w:tc>
          <w:tcPr>
            <w:tcW w:w="11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37756</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156,9</w:t>
            </w:r>
          </w:p>
        </w:tc>
      </w:tr>
      <w:tr w:rsidR="009C4448" w:rsidRPr="009C4448" w:rsidTr="009C4448">
        <w:trPr>
          <w:trHeight w:val="613"/>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Среднесписочная численность работников, чел.</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161</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169</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105</w:t>
            </w:r>
          </w:p>
        </w:tc>
      </w:tr>
      <w:tr w:rsidR="009C4448" w:rsidRPr="009C4448" w:rsidTr="009C4448">
        <w:trPr>
          <w:trHeight w:val="393"/>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Отработано в организации:</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r>
      <w:tr w:rsidR="009C4448" w:rsidRPr="009C4448" w:rsidTr="009C4448">
        <w:trPr>
          <w:trHeight w:val="375"/>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чел.-дней</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43470</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45630</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104,9</w:t>
            </w:r>
          </w:p>
        </w:tc>
      </w:tr>
      <w:tr w:rsidR="009C4448" w:rsidRPr="009C4448" w:rsidTr="009C4448">
        <w:trPr>
          <w:trHeight w:val="375"/>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чел.-часов</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347760</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365040</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104,9</w:t>
            </w:r>
          </w:p>
        </w:tc>
      </w:tr>
      <w:tr w:rsidR="009C4448" w:rsidRPr="009C4448" w:rsidTr="009C4448">
        <w:trPr>
          <w:trHeight w:val="331"/>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Производительность труда, тыс.руб.:</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p>
        </w:tc>
      </w:tr>
      <w:tr w:rsidR="009C4448" w:rsidRPr="009C4448" w:rsidTr="009C4448">
        <w:trPr>
          <w:trHeight w:val="375"/>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годовая</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149,4</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223,4</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74</w:t>
            </w:r>
          </w:p>
        </w:tc>
      </w:tr>
      <w:tr w:rsidR="009C4448" w:rsidRPr="009C4448" w:rsidTr="009C4448">
        <w:trPr>
          <w:trHeight w:val="375"/>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дневная</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0,55</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0,82</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0,27</w:t>
            </w:r>
          </w:p>
        </w:tc>
      </w:tr>
      <w:tr w:rsidR="009C4448" w:rsidRPr="009C4448" w:rsidTr="009C4448">
        <w:trPr>
          <w:trHeight w:val="375"/>
          <w:jc w:val="center"/>
        </w:trPr>
        <w:tc>
          <w:tcPr>
            <w:tcW w:w="5115"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 часовая</w:t>
            </w:r>
          </w:p>
        </w:tc>
        <w:tc>
          <w:tcPr>
            <w:tcW w:w="1275"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0,07</w:t>
            </w:r>
          </w:p>
        </w:tc>
        <w:tc>
          <w:tcPr>
            <w:tcW w:w="1110" w:type="dxa"/>
            <w:noWrap/>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w:t>
            </w:r>
          </w:p>
        </w:tc>
        <w:tc>
          <w:tcPr>
            <w:tcW w:w="1410" w:type="dxa"/>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За 2005-2006 г.г. для ОАО «ВОСТОЧНЫЙ» характерно увеличение годовой, дневной и часовой производительности труда.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Предприятие имеет самостоятельный баланс и действует на принципах хозяйственного расчета, самоокупаемости и самофинансирования.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Предприятие ведет бухгалтерский и статистический учет результатов своей хозяйственной деятельности и несет ответственность в установленном законом порядке за состояние учета его достоверность, а также за своевременность предоставления отчетности по установленным формам.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 Приказом Минфина РФ от 22 июля 2003 г. N 67н "О формах бухгалтерской отчетности организаций" годовая бухгалтерская отчетность ОАО «ВОСТОЧНЫЙ» в 2006 году состояла из следующих форм: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-бухгалтерский баланс - форма N 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-отчет о прибылях и убытках - форма N 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-отчет об изменениях капитала - форма N 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-отчет о движении денежных средств - форма N 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-приложение к бухгалтерскому балансу - форма N 5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Как и в бухгалтерии любого предприятия, бухгалтерия ОАО «ВОСТОЧНЫЙ» ведет основных средств – одних из главных объектов бухгалтерского учета, информация которого – источник для их последующего анализа.</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         Учет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3.1.     Основные средства, их классификация и оценка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Основные средства организации разнообразны по составу и назначению. Чтобы вести их учет, целесообразна классификация их по видам, назначению и характеру участия в процессе производства продукции, выполнения работ и оказания услуг, степени использования и по принадлежности.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Типовая классификация основных средств РФ по их видам установлена Общероссийским классификатором основных фондов (ОК 013-94), утвержденным постановлением Госстандарта РФ от 26 декабря 1994 г. №359.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классификационным видам ведется учет основных средств и составляется отчетность о наличии и движении основных средств.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зависимости от назначения в деятельности организации основные средства подразделяют на основные средства производственного и непроизводственного назначения.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Основные средства, которые используются для получения дохода, то есть участвующие в производственном процессе, классифицируют как производственные.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Основные средства, предназначенные для обслуживания культурно-бытовых нужд работников организации (жилищно-коммунальное хозяйство, клубы, детские сады и т.д.), относят к основным средствам непроизводственного назначения.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составе основных средств обычно выделяют следующие виды: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q   здания (кроме жилых);</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сооружения;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жилища;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рабочие и силовые машины и оборудование;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средства транспортные;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инвентарь производственный и хозяйственный;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скот рабочий, продуктивный и племенной;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насаждения многолетние; вычислительная техника и оргтехника;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инструмент специализированный;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прочие основные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 отдельному виду основных средств относятся капитальные вложения на коренное улучшение земель (осушительные, оросительные и другие мелиоративные работы) и в арен</w:t>
      </w:r>
      <w:r w:rsidRPr="009C4448">
        <w:rPr>
          <w:rFonts w:ascii="Courier New" w:eastAsia="Times New Roman" w:hAnsi="Courier New" w:cs="Courier New"/>
          <w:sz w:val="18"/>
          <w:szCs w:val="18"/>
          <w:lang w:eastAsia="ru-RU"/>
        </w:rPr>
        <w:softHyphen/>
        <w:t>дованные объекты основных средств. При этом капитальные вложения в многолетние насаждения, коренное улучшение земель включаются в состав основных средств ежегодно в сумме затрат, относящихся к принятым в эксплуатацию площадям, независимо от окончания всего комплекса работ.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Обособленно в составе основных средств учитываются находящиеся в собственности организации земельные участки, объекты природопользования (вода, недра и другие природные ресурсы).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Единицей бухгалтерского учета основных средств является инвентарный объект. Под инвентарным объектом основных средств понимается объект со всеми приспособлениями и при</w:t>
      </w:r>
      <w:r w:rsidRPr="009C4448">
        <w:rPr>
          <w:rFonts w:ascii="Courier New" w:eastAsia="Times New Roman" w:hAnsi="Courier New" w:cs="Courier New"/>
          <w:sz w:val="18"/>
          <w:szCs w:val="18"/>
          <w:lang w:eastAsia="ru-RU"/>
        </w:rPr>
        <w:softHyphen/>
        <w:t>надлежностями или отдельный конструктивно обособленный предмет, предназначенный для выполнения определенных самостоятельных функций, или же обособленный комплекс конструктивно сочлененных предметов, представляющих собой единое целое, и предназначенный для выполнения определенной работы. Комплекс конструктивно сочлененных предметов - это один или несколько предметов одного или разного назначения, имеющих общие приспособления и принадлежности, общее управление, смонтированные на одном фундаменте, в результате чего каждый входящий в комплекс предмет может выполнять свои функции только в составе комплекса, а не самостоятельно.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случае наличия у одного объекта нескольких частей, имеющих разный срок полезного использования, каждая такая часть учитывается как самостоятельный инвентарный объект.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Необходимым условием правильного учета основных средств является единый принцип их оценки.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Различают три вида оценки основных средств: первоначальная, восстановительная и остаточная.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Первоначальная стоимость - это стоимость, по которой основные средства принимаются к бухгалтерскому учету на счете 01 «Основные средства». Ее определение зависит от способа поступления основных средств в организацию. Первоначальной стоимостью основных средств, приобретенных за плату, признается сумма фактических затрат организации на приобретение, сооружение и изготовление, за исключением налога на добавленную стоимость и иных возмещаемых налогов (кроме случаев, предусмотренных законодательством Российской Федерации).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Фактические затраты на приобретение, сооружение и изготовление основных средств складываются из: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суммы, уплачиваемой в соответствии с договором поставщику (продавцу);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q  суммы, уплачиваемой организациям за осуществление работ по договору строительного подряда и иным договорам;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суммы, уплачиваемой организациям за информационные и консультационные услуги, связанные с приобретением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регистрационных сборов, государственной пошлины и других аналогичные платежей, произведенных в связи с приобретением (получением) прав на объект основных средств: таможенной пошлины и иных платежей;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не возмещаемых налогов, уплачиваемых в связи с приобретением объекта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вознаграждения, уплачиваемого посреднической организации через которую приобретен объект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иных затрат, непосредственно связанных с приобретением. сооружением и изготовлением объекта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Не включаются в фактические затраты на приобретение основных средств общехозяйственные и иные аналогичные расходы, кроме случаев, когда они непосредственно связаны с приобретением основных средств.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Первоначальной стоимостью основных средств, внесенных в счет вклада в уставный (складочный) капитал организации, признается их денежная оценка, согласованная учредителями (участниками) организации, если иное не предусмотрено законодательством Российской Федерации.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Первоначальной стоимостью основных средств, полученных организацией по договору дарения и в иных случаях безвозмездного получения, признается их рыночная стоимость на дату оприходования.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Первоначальной стоимостью основных средств, приобретенных в обмен на другое имущество, отличное от денежных средств, признается стоимость обмениваемого имущества, по которой оно было отражено в бухгалтерском балансе.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Основные средства в процессе использования теряют свои физические и технико-экономические качества, другими словами изнашиваются. Износ основных средств учитывается на счетах износа. Разность между балансовой стоимостью основных средств и суммой накопленного износа называется остаточной стоимостью основных средств. Оценка одинаковых объектов основных средств, введенных в эксплуатацию в различное время, может быть различ</w:t>
      </w:r>
      <w:r w:rsidRPr="009C4448">
        <w:rPr>
          <w:rFonts w:ascii="Courier New" w:eastAsia="Times New Roman" w:hAnsi="Courier New" w:cs="Courier New"/>
          <w:sz w:val="18"/>
          <w:szCs w:val="18"/>
          <w:lang w:eastAsia="ru-RU"/>
        </w:rPr>
        <w:softHyphen/>
        <w:t xml:space="preserve">ной. Это зависит от времени, места и способа сооружения и приобретения основных средств. Поэтому возникает необходимость в определении восстановительной стоимости основных средств. Под восстановительной стоимостью понимают стоимость воспроизводства основных средств, то есть сооружения и приобретения, исходя из действующих цен на момент переоценки.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Положением по бухгалтерскому учету основных средств допускается изменение первоначальной стоимости основных средств в случаях достройки, дооборудования, реконструкции и частичной ликвидации соответствующих объектов с отнесением увеличения (уменьшения) первоначальной стоимости основных средств на добавочный капитал организации.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Организация имеет также право не чаще одного раза в год (на начало отчетного года) переоценивать объекты основных средств по восстановительной стоимости путем ин</w:t>
      </w:r>
      <w:r w:rsidRPr="009C4448">
        <w:rPr>
          <w:rFonts w:ascii="Courier New" w:eastAsia="Times New Roman" w:hAnsi="Courier New" w:cs="Courier New"/>
          <w:sz w:val="18"/>
          <w:szCs w:val="18"/>
          <w:lang w:eastAsia="ru-RU"/>
        </w:rPr>
        <w:softHyphen/>
        <w:t>дексации или прямого пересчета по документально подтвержденным рыночным ценам с отнесением возникающих разниц на добавочный капитал организации, если иное не установлено законодательством Российской Федерации.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3.2. Документальное оформление и аналитический учет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Основные средства могут поступать в ОАО «ВОСТОЧНЫЙ» в результате: завершения строительно-монтажных работ, приобретения за плату, безвозмездного поступления; </w:t>
      </w:r>
      <w:r w:rsidRPr="009C4448">
        <w:rPr>
          <w:rFonts w:ascii="Courier New" w:eastAsia="Times New Roman" w:hAnsi="Courier New" w:cs="Courier New"/>
          <w:sz w:val="18"/>
          <w:szCs w:val="18"/>
          <w:lang w:eastAsia="ru-RU"/>
        </w:rPr>
        <w:lastRenderedPageBreak/>
        <w:t xml:space="preserve">поступления в качестве взноса в уставный капитал, выявления неоприходованных (неучтенных) объектов основных средств по результатам инвентаризации.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ОАО «ВОСТОЧНЫЙ» разработан график документооборота по учету основных средств. Для первичного учета основных средств на изучаемом предприятии используют унифицированные формы первичной учетной документации по учету основных средств, утвержденные Постановлением Госкомстата РФ от 21.01.03г.N 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Для документального оформления операций поступления и выбытия основных средств используются следующие унифицированные формы: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(накладная) приемки-передачи основных средств (форма № ОС-1)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Применяется для зачисления в состав основных средств отдельных объектов, поступивших путем: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приобретения за плату у других организаций;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строительства хозяйственным и подрядным способом;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получения от других организаций и лиц в безвозмездное пользование;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внесения учредителями (участниками) в счет их вкладов в уставный (складочный) капитал;</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получения в хозяйственное ведение или оперативное управление;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взятия в аренду с последующим выкупом;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получения по акту дарения;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q  передачи в совместную деятельность и доверительное управление; передачи в обмен на другое имущество и другими способами не противоречащими действующему законодательству.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Документ применяется для учета ввода объектов в эксплуатацию, за исключением тех случаев, когда ввод объектов в действие должен оформляться в особом порядке, для оформления внутреннего перемещения основных средств из одного структурного подразделения организации в другое, для оформления передачи основных средств со склада (из запаса) в эксплуатацию, а также для исключения из состава основных средств при передаче, продаже другой организации.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При оформлении приемки основных средств акт (накладная) составляется в одном экземпляре на каждый отдельный объект основных средств членами приемочной комиссии, назначаемой распоряжением (приказом) руководителя организации. Для однотипных объектов, имеющих одинаковую стоимость и принятых к учету в одном календарном месяце, допускается составление общего акта. Акт (накладная) после его оформления с приложенной технической документацией, относящейся к данному объекту, передается в бухгалтерию организации, подписывается главным бухгалтером и утверждается руководителем организации или лицом, на это уполномоченным.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 оформлении внутреннего перемещения основных средств акт (накладная) выписывается в двух экземплярах работником структурного подразделения организации-сдатчика. Первый экземпляр с распиской получателя и сдатчика передается в бухгалтерию, второй — структурному подразделению организации-сдатчика.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Выбытие основных средств в результате продажи или пе</w:t>
      </w:r>
      <w:r w:rsidRPr="009C4448">
        <w:rPr>
          <w:rFonts w:ascii="Courier New" w:eastAsia="Times New Roman" w:hAnsi="Courier New" w:cs="Courier New"/>
          <w:sz w:val="18"/>
          <w:szCs w:val="18"/>
          <w:lang w:eastAsia="ru-RU"/>
        </w:rPr>
        <w:softHyphen/>
        <w:t>редачи сторонним организациям оформляется актом (накладной). на основании данных которого в бухгалтерии организации делается соответствующая запись в инвентарной карточке учета основных средств (форма №ОС - 6).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приемки-сдачи отремонтированных, реконструированных и модернизированных объектов (форма № ОС-3)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xml:space="preserve">Применяется для оформления приемки-сдачи основных средств из ремонта, реконструкции и модернизации.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Акт, подписанный работником структурного подразделе</w:t>
      </w:r>
      <w:r w:rsidRPr="009C4448">
        <w:rPr>
          <w:rFonts w:ascii="Courier New" w:eastAsia="Times New Roman" w:hAnsi="Courier New" w:cs="Courier New"/>
          <w:sz w:val="18"/>
          <w:szCs w:val="18"/>
          <w:lang w:eastAsia="ru-RU"/>
        </w:rPr>
        <w:softHyphen/>
        <w:t xml:space="preserve">ния организации, уполномоченным на приемку основных средств, и представителем организации, производившей ремонт, реконструкцию и модернизацию, сдают в бухгалтерию организации.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Акт подписывается главным бухгалтером (бухгалтером) и утверждается руководителем организации или лицом, на это уполномоченным.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Если ремонт, реконструкцию и модернизацию выполняет сторонняя организация, акт составляется в двух экземплярах. Первый экземпляр остается у организации, второй передают организации, проводившей ремонт, реконструкцию, модернизацию.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на списание основных средств (форма № ОС-4)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Применяется для оформления полного или частичного списания основных средств (кроме автотранспортных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Акт составляется в двух экземплярах, подписывается членами комиссии, утверждается руководителем организации или уполномоченным лицом.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Первый экземпляр акта передается в бухгалтерию, второй — остается у лица, ответственного за сохранность основных средств, и является основанием для сдачи на склад и реализации оставшихся в результате списания запчастей, материалов, металлолома.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на списание автотранспортных средств (форма № ОС-4 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Применяется для оформления списания автотранспортных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Акт составляется в двух экземплярах и подписывается членами комиссии, утверждается руководителем или ли</w:t>
      </w:r>
      <w:r w:rsidRPr="009C4448">
        <w:rPr>
          <w:rFonts w:ascii="Courier New" w:eastAsia="Times New Roman" w:hAnsi="Courier New" w:cs="Courier New"/>
          <w:sz w:val="18"/>
          <w:szCs w:val="18"/>
          <w:lang w:eastAsia="ru-RU"/>
        </w:rPr>
        <w:softHyphen/>
        <w:t>цом, на это уполномоченным. Первый экземпляр с документом, подтверждающим снятие с учета в ГАИ, передается в бухгалтерию, второй — остается у лица, ответственного за сохранность автотранспортных средств, и является основанием для сдачи на склад и реализации материаль</w:t>
      </w:r>
      <w:r w:rsidRPr="009C4448">
        <w:rPr>
          <w:rFonts w:ascii="Courier New" w:eastAsia="Times New Roman" w:hAnsi="Courier New" w:cs="Courier New"/>
          <w:sz w:val="18"/>
          <w:szCs w:val="18"/>
          <w:lang w:eastAsia="ru-RU"/>
        </w:rPr>
        <w:softHyphen/>
        <w:t>ных ценностей и металлолома, оставшихся в результате списания.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Инвентарная карточка учета основных средств (форма № ОС-6)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Применяется для учета всех видов основных средств, а также для группового учета однотипных основных средств, поступивших в эксплуатацию в одном календарном месяце и имеющих одно и то же производственно-хозяйственное назначение, техническую характеристику и стоимость.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Инвентарная карточка ведется в бухгалтерии на каждый объект или группу объектов. В случае группового учета карточка заполняется путем позиционных записей отдельных объектов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Форма заполняется в одном экземпляре на основании документов на зачисление объекта, его перемещения, до-оборудования, реконструкции, модернизации, по капитальному ремонту и списанию.</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о приемке оборудования (форма № ОС-14)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Применяется для оформления, поступившего на склад оборудования к установке.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Акт составляется в двух экземплярах и подписывается приемной комиссией. Первый экземпляр вместе с сопроводительными документами перелается в бухгалтерию для отражения в учете, второй остается у заведующего складом.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Акт приемки-передачи оборудования в монтаж (форма № ОС-15)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Применяется для оформления передачи оборудования монтажной организации.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Акт составляется в двух экземплярах и подписывается уполномоченными представителями организации заказчика и монтажной организации. Первый экземпляр передается монтажной организации, второй - в бухгалтерию для отражения в учете.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3.3. Синтетический учет поступления и выбытия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3.3.1 Бухгалтерский учет поступления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Синтетический учет основных средств - это обобщение информации о наличии и движении принадлежащих организации основных средств, находящихся в эксплуатации, в запасе, на консервации и сданных в аренду. Учет ведется в денежной оценке.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синтетического учета основных средств на изучаемом предприятии используются балансовые счета: 01 «Основные средства», 02 «Амортизация основных средств», 91 «Прочие доходы и расходы», а также забалансовые счета (при необходимости) - 001 «Арендованные основные средства», 011 «Основные средства, сданные в аренду», 010 «Износ основных средств». Основные средства учитываются на субсчетах к активному счету 01 «Основные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011 – здания;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012 – сооружения;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013 – машины и оборудование;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015 – транспортные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016 – производственный и хозяйственный инвентарь;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019 – другие виды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Дебетовое сальдо по данным субсчетам отражает сумму первоначальной стоимости основных средств. По дебету записывают первоначальную стоимость поступивших основных средств и их дооценку, а по кредиту - выбытие основных средств и их уценку. Основанием для выполнения записей в бухгалтерских регистрах являются: акты о приемке оборудования; акты приемки-передачи; счета; счета-фактуры; платежно-расчетные документы.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порядок бухгалтерского учета основных средств, вновь поступивших на изучаемое предприятие. Как видно из ведомости учета поступления и выбытия основных средств и данных журнала – ордера № 6, в ноябре 2007 года ОАО «ВОСТОЧНЫЙ» приобрело персональный компьютер. При этом были осуществлены следующие расходы по приобретению данного объекта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произведена оплата поставщику - 40800 руб., в том числе НДС - 6223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оплачены сторонней организации транспортные расходы - 1200 руб., в том числе НДС - 183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оплачены расходы по сборке приобретенного компьютера 1200 руб., в том числе НДС - 183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Приобретение и ввод в эксплуатацию компьютера в учете ОАО «ВОСТОЧНЫЙ» в Журнале регистрации хозяйственных операций было отражено проводками: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«Вложения во внеоборотные активы» Кредит 60 - 34000 руб. - отражена стоимость приобретенного компьютера без учета НДС;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Дебет 19 «Налог на добавленную стоимость по приобретенным ценностям» Кредит 60 «Расчеты с поставщиками и подрядчиками» - 6223 руб. - отражена сумма НДС, подлежащая перечислению поставщику (выделенная в счете и в счете-фактуре);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«Вложения во внеоборотные активы» Кредит 60 «Расчеты с поставщиками и подрядчиками» - 1000 руб. – отражены транспортные расходы без учета НДС;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19 «Налог на добавленную стоимость по приобретенным ценностям» Кредит 60 «Расчеты с поставщиками и подрядчиками» - 183 руб. - сумма НДС, подлежащая перечислению;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«Вложения во внеоборотные активы» Кредит 60 «Расчеты с поставщиками и подрядчиками» - 1000 руб. – расходы по сборке компьютера без учета НДС;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19 «Налог на добавленную стоимость по приобретенным ценностям» Кредит 60 «Расчеты с поставщиками и подрядчиками» - 183 руб. - сумма НДС, подлежащая перечислению;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013 «Машины и оборудование» Кредит 08 «Вложения во внеоборотные активы» - 36611 руб. - компьютер передан в эксплуатацию;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Таким образом, была сформирована первоначальная стоимость компьютера: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(40800 – 6223) + (1200 – 183) + (1200 – 183) = 36611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Ввод компьютера в эксплуатацию был оформлен актом передачи ф. № ОС-1, на данный объект была заполнена инвентарная карточка ф.ОС 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как формируется первоначальная стоимость объектов основных средств, полученных ОАО «ВОСТОЧНЫЙ» в результате безвозмездного поступления.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ведомости учета поступления и выбытия основных средств отражено, что в ноябре 2006 года ОАО «ВОСТОЧНЫЙ» получает по договору дарения от физического лица мебель, оцененную в 10750 руб. Затраты на доставку мебели составили 1500 руб., в том числе НДС - 229 руб. Основанием для принятия к учету объекта основных средств были следующие первичные документы: договор дарения физическим лицом имущества организации; счет и счет-фактура по перевозке мебели; акт (накладная) приемки-передачи основных средств по форме N ОС-1. После поступления этих документов в бухгалтерию ввод в эксплуатацию объекта основных средств был отражен проводками в журнале – ордере № 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Дебет 08 «Вложения во внеоборотные активы» Кредит 98, субсчет 2 «Безвозмездные поступления» - 10750 руб. - получена мебель по договору дарения от физического лица;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Дебет 08 «Вложения во внеоборотные активы» Кредит 60 «Расчеты с поставщиками и подрядчиками» - 1271 руб. - затраты на доставку мебели;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Дебет 19 «Налог на добавленную стоимость по приобретенным ценностям» Кредит 60 «Расчеты с поставщиками и подрядчиками» - 229 руб. - НДС по понесенным затратам по доставке мебели;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Дебет 016 «Производственный и хозяйственный инвентарь» Кредит 08 «Вложения во внеоборотные активы» - 12000 руб. - принятие к учету объекта основных средств, полученного по договору дарения.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итоге первоначальная стоимость мебели была сформирована следующим образом: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10750 + (1500 – 229) = 12021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как отражается на счетах бухгалтерского учета приобретение объекта основных средств с привлечением банковского кредита, проценты за который начислены до передачи основного средства в эксплуатацию.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3 февраля 2007 года от банка получен кредит в сумме 160 000 руб. сроком на 6 месяцев под 35% годовых на приобретение основных средств. Средства поставщику за приобретаемое оборудование стоимостью 174 000 руб., в том числе НДС - 29 000 руб., перечислены 4 февраля 2007 года. Оборудование получено 12 февраля 2007 года, введено в эксплуатацию 27 февраля 2007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Эти операции были отражены в учете ОАО «ВОСТОЧНЫЙ» проводками: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 февраля 2007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51 «Расчетные счета» Кредит 66 «Расчеты по краткосрочным кредитам и займам» - 160 000 руб. - получен кредит в соответствии с заключенным кредитным договором.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4 февраля 2007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61 «Авансы выданные» Кредит 51 «Расчетные счета» - 174 000 руб. - перечислены средства поставщику за приобретаемое оборудование.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12 февраля 2007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«Вложения во внеоборотные активы» Кредит 60 «Расчеты с поставщиками и подрядчиками» - 147 458 руб. - получено оборудование от поставщика;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19 «Налог на добавленную стоимость по приобретенным ценностям» Кредит 60 «Расчеты с поставщиками и подрядчиками» - 26 542 руб. - НДС по приобретенному оборудованию;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60 «Расчеты с поставщиками и подрядчиками» Кредит 61 «Авансы выданные» - 174 000 руб. - задолженность поставщику зачтена ранее перечисленным авансом.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первоначальную стоимость основных средств, приобретенных за плату, включаются расходы по оплате процентов по кредитам банков в полной сумме, определенной в соответствии с заключенным кредитным договором и начисленной (отраженной на счетах бухгалтерского учета) до момента введения данного основного средства в эксплуатацию. Это подтверждено письмом Минфина России от 25.06.1998 N 04-02-05/3 и закреплено в п.8 ПБУ 6/01. Проценты по кредитам банков, начисленные после введения основных средств в эксплуатацию, должны списываться за счет расходов организации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27 февраля 2007 года сделаны проводки: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«Вложения во внеоборотные активы» Кредит 66 «Расчеты по краткосрочным кредитам и займам» - 3835 руб. - начислены проценты за пользование банковским кредитом со дня получения кредита по день ввода в эксплуатацию приобретенного оборудования (160 000 р. х 35% : 365д. х 25 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013 «Машины и оборудование» Кредит 08 «Вложения во внеоборотные активы» - 148 835 руб. - приобретенное оборудование введено в эксплуатацию (145 000 руб. + 3835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68, субсчет "Расчеты про НДС", Кредит 19 «Налог на добавленную стоимость по приобретенным ценностям» - 26 542 руб. - НДС по введенному в эксплуатацию и оплаченному оборудованию принят к вычету.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 приобретении основных средств за плату записи по субсчетам к счету 01 и счету 08 производятся в журнале – ордере 6. В конце каждого месяца обороты по указанным счетам переносятся из журнала – ордера № 6 в Главную Книгу. Так, за ноябрь 2007 года в Главной Книге по дебету субсчета 013 "Машины и оборудование" отражается сумма 36000 руб., по дебету субсчета 016 «Производственный и хозяйственный инвентарь» сумма 12000 руб. в корреспонденции с кредитом счета 08 «Вложения во внеоборотные активы» - 48000 руб. Записи Главной Книги по субсчетам к счету 01 соответствуют данным оборотной ведомости по счету 01.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Основные средства ОАО «ВОСТОЧНЫЙ» могут быть переданы в ремонт, на модернизацию и реконструкцию. Все эти понятия необходимо разграничить. Например, в станке пришла в негодность одна из составных частей. Если сломанный элемент будет заменен на новый, </w:t>
      </w:r>
      <w:r w:rsidRPr="009C4448">
        <w:rPr>
          <w:rFonts w:ascii="Courier New" w:eastAsia="Times New Roman" w:hAnsi="Courier New" w:cs="Courier New"/>
          <w:sz w:val="18"/>
          <w:szCs w:val="18"/>
          <w:lang w:eastAsia="ru-RU"/>
        </w:rPr>
        <w:lastRenderedPageBreak/>
        <w:t>но аналогичный, то имеет место ремонт. Если по результатам проведенных работ и установке пришедшего в негодность элемента станок станет более производительным, налицо его модернизация. Если станок будет заменен новым, более совершенным и прогрессивным, налицо реконструкция.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оформления приема-передачи основных средств, подвергшихся модернизации или реконструкции, ОАО «ВОСТОЧНЫЙ» применяет «Акт приема-сдачи отремонтированных, реконструированных и модернизированных объектов" ф.№ ОС-3, утвержденный Постановлением Госкомстата РФ от 21.01.03г.N 7. Акт составляется в одном или двух экземплярах (если работы производились сторонней организацией), подписывается в работником структурного подразделения ОАО «ВОСТОЧНЫЙ», уполномоченным на приемку основных средств, и представителем организации, производившей реконструкцию и модернизацию. Первый экземпляр акта остается в организации, второй экземпляр - передается организации, проводившей реконструкцию или модернизацию.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результатам проведенных работ в технический паспорт объекта основных средств вносятся необходимые изменения в характеристику объекта, связанные с капитальным ремонтом, реконструкцией и модернизацией. Затем акт сдается в бухгалтерию, где подписывается главным бухгалтером, а впоследствии утверждается руководителем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 основании оформленного акта ф. № ОС-3 при необходимости производятся соответствующие записи в Инвентарной карточке объектов основных средств ф. № ОС-6 (при отнесении затрат по модернизации и реконструкции на увеличение стоимости объектов).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Необходимо отметить, что при модернизации первоначальная стоимость объекта основных средств увеличивается на сумму, потраченную на покупку новых комплектующих. В бухгалтерском учете это правило установлено пунктом 14 ПБУ 6/01, а в налоговом учете – п. 2 ст. 257 Налогового кодекса.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ОАО «ВОСТОЧНЫЙ» в октябре 2007 г. купило новую бухгалтерскую программу 1С: Предприятие 8.0. Оказалось, что мощности уже имеющегося компьютера недостаточно. Поэтому решили провести модернизацию компьютера: поменять старый процессор Pentium 3,4МГц на новый - Pentium 4,2 ГГц.</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Новый процессор куплен в октябре 2007 года за 2640 руб. (в том числе НДС - 403 руб.), что было отражено бухгалтерскими записями: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08 субсчет "Приобретение объектов основных средств" Кредит 60 «Расчеты с поставщиками и подрядчиками» – 2237 руб. - отражена стоимость процессора;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19 «Налог на добавленную стоимость по приобретенным ценностям» Кредит 60 «Расчеты с поставщиками и подрядчиками» - 403 руб. - учтен НДС по процессору.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Модернизация была проведена в этом же месяце силами самого предприятия, при этом был оформлен Акт приема-сдачи отремонтированных, реконструированных и модернизированных объектов по форме № ОС-3. В бухгалтерском учете ОАО «ВОСТОЧНЫЙ» была сделана запись: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013 «Машины и оборудование» Кредит 08 субсчет "Приобретение объектов основных средств" - 2200 руб. - увеличена первоначальная стоимость компьютера на стоимость нового процессора Pentium 4,2 Ггц.</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Стоимость процессора Pentium 3,4МГц при покупке компьютера в счете отдельной строкой не была выделена, поэтому ОАО «ВОСТОЧНЫЙ» не может оформить его частичную ликвидацию.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Объекты основных средств ОАО «ВОСТОЧНЫЙ» могут переводиться на консервацию на основании письменного распоряжения руководителя данной организации, в котором обосновывается причина консервации объекта, указываются дата перевода, срок консервации и остаточная стоимость объекта. В бухгалтерии ОАО «ВОСТОЧНЫЙ» помещают инвентарные карточки учета основных средств ф. № ОС-6 объекта, переведенного на консервацию, в отдельную картотеку "Основные средства на консервации". После истечения срока консервации инвентарные карточки возвращаются в основную картотеку.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Как показало исследование, бухгалтерский учет поступления основных средств на предприятии ОАО «ВОСТОЧНЫЙ» осуществляется в соответствии с требованиями, установленными Положением по бухгалтерскому учету "Учет основных средств" ПБУ 6/01. Первоначальная стоимость объектов основных средств формируется с использованием синтетического счета 08 «Вложения во внеоборотные активы», исходя из фактических затрат предприятия на их приобретение, за исключением налога на добавленную стоимость.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Положительно можно оценить тот факт, что на исследуемом предприятии оптимально организован аналитический учет основных средств – по материально ответственным лицам, местам хранения и эксплуатации, видам и группам. Это обеспечивает дополнительный контроль за сохранностью основных средств и позволяет правильно относить на счета затрат амортизацию, начисленную по различным объектам.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Ведение синтетического учета основных средств на отдельных субсчетах к счету 01 также можно оценить положительно, так как это позволяет достоверно раскрывать информацию о наличии и движении основных средств по группам в бухгалтерской и статистической отчетности. Кроме того, регистры синтетического учета основных средств в разрезе субсчетов к счету 01 являются ценной информационной базой для проведения экономического анализа (изучения структуры и динамики основных средств, поиска неиспользованных резервов повышения эффективности их использования).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рассмотреть особенности бухгалтерского учета выбытия основных средств в условиях ОАО «ВОСТОЧНЫЙ».</w:t>
      </w:r>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bookmarkStart w:id="0" w:name="_Toc94158064"/>
      <w:bookmarkStart w:id="1" w:name="_Toc153180873"/>
      <w:bookmarkStart w:id="2" w:name="_Toc154542986"/>
      <w:bookmarkEnd w:id="1"/>
      <w:bookmarkEnd w:id="2"/>
      <w:r w:rsidRPr="009C4448">
        <w:rPr>
          <w:rFonts w:ascii="Courier New" w:eastAsia="Times New Roman" w:hAnsi="Courier New" w:cs="Courier New"/>
          <w:b/>
          <w:bCs/>
          <w:color w:val="6600CC"/>
          <w:sz w:val="27"/>
          <w:szCs w:val="27"/>
          <w:lang w:eastAsia="ru-RU"/>
        </w:rPr>
        <w:t> </w:t>
      </w:r>
      <w:bookmarkEnd w:id="0"/>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r w:rsidRPr="009C4448">
        <w:rPr>
          <w:rFonts w:ascii="Courier New" w:eastAsia="Times New Roman" w:hAnsi="Courier New" w:cs="Courier New"/>
          <w:b/>
          <w:bCs/>
          <w:sz w:val="27"/>
          <w:szCs w:val="27"/>
          <w:lang w:eastAsia="ru-RU"/>
        </w:rPr>
        <w:t>3.3.2. Бухгалтерский учет выбытия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 п.29 ПБУ 6/01 и п.93 Методических указаний по бухгалтерскому учету основных средств, объекты основных средств могут быть списаны с баланса ОАО «ВОСТОЧНЫЙ» по следующим причинам: продажа объекта основных средств другому лицу; списание в случае морального и (или) физического износа; передача объектов основных средств в виде вклада в уставный капитал другой организации; ликвидация при авариях, стихийных бедствиях и иных чрезвычайных ситуациях; другие причины.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Для определения целесообразности и непригодности объектов основных средств к дальнейшему использованию на исследуемом предприятии создана комиссия, в состав которых входят должностные лица, в том числе и главный бухгалтер. В компетенцию комиссии входит: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осмотр объекта, подлежащего списанию;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установление причин его списания;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выявление лиц, по вине которых произошло преждевременное выбытие объекта;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оценка возможности использования отдельных узлов, деталей, материалов списываемого объекта;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осуществление контроля за изъятием из списываемых объектов цветных и драгоценных металлов, определение их количества, веса.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Комиссией составляется акт на списание основных средств ф. № ОС-4, или акт на списание автотранспортных средств (ф. № ОС-4а) (с приложением актов об авариях, причинах, вызвавших аварию, если они имели место). Эти акты утверждаются руководителем организации и передаются в бухгалтерию. На основании оформленных актов делаются соответствующие записи в инвентарных карточках, которые хранятся в течение срока, определяемого руководителем организации.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Если объекты безвозмездно передаются по договору дарения либо в собственность другого юридического лица в обмен на другой товар по договору мены, то такие операции оформляются актом (накладной) приемки-передачи основных средств по форме № ОС-1. Списание стоимости этих объектов производится на основании указанного акта с </w:t>
      </w:r>
      <w:r w:rsidRPr="009C4448">
        <w:rPr>
          <w:rFonts w:ascii="Courier New" w:eastAsia="Times New Roman" w:hAnsi="Courier New" w:cs="Courier New"/>
          <w:sz w:val="18"/>
          <w:szCs w:val="18"/>
          <w:lang w:eastAsia="ru-RU"/>
        </w:rPr>
        <w:lastRenderedPageBreak/>
        <w:t>приложением договора дарения и письменного сообщения (авизо) принимающей организации о принятии к бухгалтерскому учету этого объекта.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Бухгалтерский учет операций, связанных с выбытием объектов основных средств, ведется на результативном счете 91-3 «Выбытие основных средств». Рассматривая экономико-правовую сущность процесса учета по этому счету, необходимо четко разграничивать понятия «выбытие» и «продажа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Выбытие - это списание стоимости объектов основных средств, которые выбывают или постоянно не используются в деятельности организации.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Продажа также рассматривается как элемент выбытия основных средств, однако она означает передачу права собственности (владения, пользования и распоряжения) одним лицом другому лицу на возмездной основе, которая проявляется в процессе сделки купли-продажи или обмена.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Согласно действующему Плану счетов бухгалтерского учета и принятой учетной политике, ОАО «ВОСТОЧНЫЙ» ведет учет выбытия основных средств в составе счетов 01 «Основные средства», на отдельном субсчете.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 учетной политикой ОАО «ВОСТОЧНЫЙ», списание объектов основных средств стоимостью не более 20 000 руб. за единицу производится на затраты производства по мере их отпуска в производство или эксплуатацию.</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порядок списания объекта основных средств по причине морального или физического износа.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августе 2007 г. ОАО «ВОСТОЧНЫЙ» принимает решение о списании с баланса теодолита балансовой стоимостью 12300 руб., сумма начисленного износа к моменту списания данного объекта основных средств составляет также 12300 руб. В бухгалтерском учете ОАО «ВОСТОЧНЫЙ» списание теодолита было отражено записями: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013-2 "Основные средства", субсчет "Выбытие основных средств", Кредит 013-1 "Основные средства" - 12300 руб. - списана балансовая стоимость выбывшего объекта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02 "Амортизация основных средств", Кредит 013-2 "Основные средства", субсчет "Выбытие основных средств" - 12300 руб. - списан начисленный износ по выбывшему объекту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Записи по кредиту счета 01 производятся в журнале – ордере № 13 (Приложение 13). В конце каждого месяца обороты по указанным счетам переносятся из журнала – ордера № 13 в Главную Книгу. Так, за ноябрь 2007 года в Главной Книге по кредиту субсчета 015 «Транспортные средства» отражается сумма 65000 руб. Записи Главной Книги по кредиту субсчетов к счету 01 соответствуют записям в оборотной ведомости по кредиту счета 01.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рассмотреть порядок отражения информации о наличии и движении основных средств в бухгалтерской отчетности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бухгалтерском балансе ф. № 1 основные средства показываются по остаточной стоимости по строке 120 «Основные средства» раздела I «Внеоборотные активы». Для этого из дебетового остатка по счету 01 «Основные средства» необходимо вычесть кредитовый остаток по счету 02 «Амортизация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Главной Книге ОАО «ВОСТОЧНЫЙ» по состоянию на 31 декабря 2007 года остаток по счету 01 составляет 22872811 руб., по счету 02 – 11703241 руб. Следовательно, остаточная стоимость основных средств по состоянию на 31 декабря 2007 года составит 11169570 руб. В бухгалтерском балансе ОАО «ВОСТОЧНЫЙ» за 2007 год по строке основные средства» по состоянию на 31 декабря 2007 г. отражена сумма 11170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Приложении к бухгалтерскому балансу ф. № 5 раскрываются данные о наличии отдельных видов основных средств по первоначальной стоимости на начало и конец отчетного периода и их движении в течение отчетного периода, а также о суммах начисленной амортизации по всем основным средствам и по отдельным группам.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Как показало исследование, бухгалтерский учет выбытия основных средств в ОАО «ВОСТОЧНЫЙ» организуется в соответствии с требованиями ПБУ 6/01 "Учет основных средств" и принятой на 2007 год учетной политикой.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Положительно можно оценить тот факт, что на исследуемом предприятии создана комиссия для определения непригодности объектов основных средств к дальнейшему использованию и целесообразности их списания. Это позволяет избежать необоснованного списания объектов основных средств, а также обеспечивает контроль за использованием оставшихся после ликвидации объектов основных средств отдельных узлов, деталей, материалов, цветных и драгоценных металлов.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рассмотреть особенности бухгалтерского и налогового учета амортизации основных средств на примере предприятия ОАО «ВОСТОЧНЫЙ».</w:t>
      </w:r>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bookmarkStart w:id="3" w:name="_Toc94158065"/>
      <w:bookmarkStart w:id="4" w:name="_Toc153180874"/>
      <w:bookmarkStart w:id="5" w:name="_Toc154542987"/>
      <w:bookmarkEnd w:id="4"/>
      <w:bookmarkEnd w:id="5"/>
      <w:r w:rsidRPr="009C4448">
        <w:rPr>
          <w:rFonts w:ascii="Courier New" w:eastAsia="Times New Roman" w:hAnsi="Courier New" w:cs="Courier New"/>
          <w:b/>
          <w:bCs/>
          <w:color w:val="6600CC"/>
          <w:sz w:val="27"/>
          <w:szCs w:val="27"/>
          <w:lang w:eastAsia="ru-RU"/>
        </w:rPr>
        <w:t> </w:t>
      </w:r>
      <w:bookmarkEnd w:id="3"/>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r w:rsidRPr="009C4448">
        <w:rPr>
          <w:rFonts w:ascii="Courier New" w:eastAsia="Times New Roman" w:hAnsi="Courier New" w:cs="Courier New"/>
          <w:b/>
          <w:bCs/>
          <w:sz w:val="27"/>
          <w:szCs w:val="27"/>
          <w:lang w:eastAsia="ru-RU"/>
        </w:rPr>
        <w:t>Учет амортизации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 предприятии ОАО «ВОСТОЧНЫЙ» бухгалтерский учет амортизации основных средств осуществляется в следующей последовательности: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         По вновь поступившим на предприятие основным средствам: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определяется первоначальная стоимость;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определяется, к какой группе относится данное основное средство в соответствии с Общероссийским классификатором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определяется, к какой амортизационной группе относится данная группа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устанавливается срок полезного использования объекта.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рассчитывается ежемесячная сумма амортизационных отчислений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         По ранее приобретенным основным средствам с целью прекращения начисления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определяются выбывшие основные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определяются полностью самортизированные основные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определяется перечень основных средств, находящихся в ремонте более 12 месяцев;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уточняется состав основных средств, находящихся на консервации более 3 месяцев.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         Производится расчет амортизации по всем объектам основных средств (за исключением перечисленных в п.2);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4)         Составляется ведомость начисленных сумм амортизации в разрезе групп основных средств и подразделений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5)         Составляется журнал – ордер № 10 для отнесения начисленных сумм амортизации на затраты;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6)         По выбывшим основным средствам сумма амортизации отражается в журнале – ордере № 13;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7)         Данные журналов – ордеров № 10 и 13 отражаются в Книге «Журнал – Главная»;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8)         На основании Главной Книги начисленная амортизация основных средств отражается в финансовой и статистической отчетности;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9)         Производится корректировка начисленных сумм амортизации для целей налогообложения.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порядок начисления амортизации по объектам основных средств, вновь поступивших на изучаемое предприятие.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 учетной политикой ОАО «ВОСТОЧНЫЙ», начисление амортизации по всем основным средствам осуществляется линейным способом, то есть исходя из первоначальной стоимости объекта основных средств и нормы амортизации, исчисленной исходя из срока полезного использования этого объекта. Там же указано, что срок полезного использования объектов основных средств устанавливается Классификацией основных средств, включаемых в амортизационные группы, утвержденной постановлением Правительства РФ от 1.01.02 г. N 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ноябре 2007 года ОАО «ВОСТОЧНЫЙ» приобрело персональный компьютер. В соответствии с Общероссийским классификатором основных фондов, компьютер относится к группе «Техника электронно-вычислительная» и имеет код 14 3020000. Классификация основных средств, включаемых в амортизационные группы, относит компьютер к третьей амортизационной группе. Срок полезного использования для объектов третьей группы составляет от трех лет одного месяца до пяти лет включительно. На изучаемом предприятии для приобретенного компьютера был установлен срок полезного использования 4 года, или 48 месяцев.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Годовая норма амортизационных отчислений по приобретенному компьютеру составляет 25% (100 % : 4 года), ежемесячная норма – 2.08 %. При этом годовая сумма амортизационных отчислений составит 9000 руб., а ежемесячная сумма амортизационных начислений, начиная с декабря 2007 года, составила 750 руб. (9000 руб. 6 12 мес., или 36000 руб. х 2.08 %).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Следующим этапом учетной работы является определение объектов, по которым в отчетном месяце амортизация начисляться не будет. В первую очередь определяются выбывшие основные средства.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Из ведомости учета поступления и выбытия основных средств и данных журнала – ордера № 13, видно, что в ноябре 2007 года ОАО «ВОСТОЧНЫЙ» продало принадлежащий данной организации автомобиль ГАЗ-3121. Начиная с декабря 2007 года, начисление амортизации по данному объекту основных средств прекращается.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необходимо определить полностью самортизированные объекты основных средств с целью прекращения начисления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Сварочный аппарат балансовой стоимостью 12300 руб. был приобретен и принят к учету в ноябре 1997 г., с декабря 1997 года на него стали начислять амортизацию. В соответствии с Едиными нормами, аппарату присвоен шифр 47033 и установлена норма амортизационных отчислений 12,5% годовых. Таким образом, вся стоимость данного объекта основных средств была перенесена на себестоимость продукции в ноябре 2007 г., т.е. к данному моменту начисленный износ по объекту равен его балансовой стоимости и составляет 12300 руб. Начисление амортизации по объекту было прекращено с декабря 2007 года.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с целью прекращения начисления амортизации необходимо определить перечень объектов основных средств, находящихся в ремонте, на реконструкции или на модернизации более 12 месяцев.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январе 2007 года в соответствии с распоряжением руководителя ОАО «ВОСТОЧНЫЙ» на реконструкцию сроком 14 месяцев было переведено оборудование. Амортизация на данный объект основных средств в учете ОАО «ВОСТОЧНЫЙ» не начисляется с января 2007 года по февраль 2007 года включительно.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Необходимо отметить, что при модернизации меняется первоначальная стоимость объекта, следовательно, изменятся и ежемесячные амортизационные отчисления. Начислять амортизацию по новой норме нужно с того месяца, в котором была проведена модернизация.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После модернизации может быть также изменен и срок полезного использования. В бухгалтерском учете об этом сказано в пункте 27 ПБУ 6/01, а в налоговом - в пункте 1 статьи 258 Налогового кодекса РФ. Однако в налоговом учете есть ограничение - увеличить срок полезного использования можно только в пределах тех сроков, которые установлены для амортизационной группы объекта основных средств в соответствии с постановлением Правительства РФ от 1 января 2002 г. N 1 "О классификации основных средств, включаемых в амортизационные группы". Если же модернизация не привела к увеличению срока полезного использования, то амортизация модернизированного объекта основных средств начисляется исходя из оставшегося срока его использования.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Поясним вышесказанное на примере. Так, ОАО «ВОСТОЧНЫЙ» в октябре 2007г. модернизировало компьютер, купленный в июне 2005 г. Первоначальная стоимость компьютера - 20 000 руб., срок полезного использования - 40 месяцев. В бухгалтерском учете амортизация начисляется с июля 2005 года линейным способом в сумме 500 руб. в месяц (20 000 руб. : 40 мес.). С августа 2005 года по октябрь 2007 года (20 месяцев) была начислена амортизация: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500 руб. х 20 мес. = 10 000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Исходя из срока полезного использования, компьютер необходимо амортизировать еще 20 месяцев (40-20). Начиная с ноября 2007 года, новая ежемесячная сумма амортизации будет равна: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(20 000 руб. - 10 000 руб. + 2640 руб. - 440 руб.) : 20 мес. = 610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с целью прекращения начисления амортизации уточняется состав основных средств, находящихся на консервации более 3 месяцев. По ним прекращается начисление амортизационных отчислений на время установленного срока консервации (не менее трех месяцев) начиная с 1-го числа следующего месяца. Начиная с 1-го числа месяца, следующего за месяцем, в котором произошла расконсервация основного средства, амортизация начисляется.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 распоряжением руководителя ОАО «ВОСТОЧНЫЙ», на консервацию сроком 3 месяца (с октября по декабрь 2007 года) было переведено оборудование с законченным циклом производства. Данное оборудование относится к третьей амортизационной группе (код 14 2928000), срок его полезного использования установлен в количестве 50 месяцев. Объект был введен в эксплуатацию в июне 2005 г., амортизация на него стала начисляться с июля 2005 года. К моменту консервации оборудование было в эксплуатации 27 месяцев. В октябре, ноябре и декабре амортизация по оборудованию в учете ОАО «ВОСТОЧНЫЙ» не начислялась. Начиная с января 2007 года, амортизация оборудования будет начисляться в прежнем порядке в течение оставшихся 23 месяцев срока полезного использования (50 – 27 мес.).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рассмотреть порядок изменения амортизации при переоценке объектов основных средств. Однако учетной политикой ОАО «ВОСТОЧНЫЙ» установлено, что данная организация не производит переоценку находящихся на ее балансе основных производственных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Сводный учет начисленных амортизационных отчислений на изучаемом предприятии осуществляется в Ведомости начисления амортизации основных средств. Ведомость составляется ежемесячно по группам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обобщения информации об амортизации, накопленной за время эксплуатации объектов основных средств предназначен счет 02 "Амортизация основных средств". Это регулирующий счет, так как он уточняет стоимостную характеристику объектов бухгалтерского учета, отражаемых на основных счетах (основных средств), и не имеет самостоятельного значения, а является только их дополнением. Счет 02 «Амортизация основных средств» относятся к числу пассивных счетов.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Учет амортизации основных средств ведется на счете 02 "Амортизация основных средств" методом ее накопления. По дебету отражают сумму амортизации по выбывшим основным средствам. По кредиту счета ежемесячно отражают начисленные суммы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Кредитовое сальдо счета 02 отражает: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xml:space="preserve">-          во-первых, сумму начисленной амортизации по поступившим и действующим основным средствам;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во-вторых, сумму возмещенной (накопленной) стоимости основных средств с момента вступления их в эксплуатацию до отчетного периода или до полного выбытия.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порядок отражения на счетах бухгалтерского учета ОАО «ВОСТОЧНЫЙ» операций, связанных с начислением амортизационных отчислений по объектам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Ежемесячно начисленную сумму амортизации относят на затраты производства. Для этого данные Ведомости начисления амортизации переносятся в журнал – ордер № 10. В соответствии с Журналом регистрации хозяйственных операций, за декабрь 2007 в бухгалтерском учете ОАО «ВОСТОЧНЫЙ» были оформлены следующие бухгалтерские проводки: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20 «Основное производство», Кредит 02 «Амортизация основных средств» - 181552 руб. - начислена амортизация по объектам основных средств основного производства.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23 «Вспомогательное производство», Кредит 02 «Амортизация основных средств» - 31224 руб. - начислена амортизация по объектам основных средств вспомогательного производства.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25 «Общецеховые расходы», Кредит 02 «Амортизация основных средств» - 27941 руб. - начислена амортизация по объектам основных средств общецехового назначения.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Дебет 26 «Общехозяйственные расходы», Кредит 02 «Амортизация основных средств» - 24015 руб. - начислена амортизация по объектам основных средств общехозяйственного назначения.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конце каждого месяца обороты по кредиту счета 02 в корреспонденции с дебетом счетов 20, 23, 25 и 26 переносятся из журнала – ордера № 10 в Главную Книгу. Так, в Главной Книге за декабрь 2007 г. оборот по кредиту счета 02 составил 264732 руб. в корреспонденции с дебетом счетов затрат.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изучить особенности налогового учета амортизации основных средств ОАО «ВОСТОЧНЫЙ», сравнить различные методы начисления амортизации и выбрать способы, позволяющие снизить размеры налога на прибыль и налога на имущество для данного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Согласно своей учетной политике, ОАО «ВОСТОЧНЫЙ» начисляет амортизацию в целях бухгалтерского учета и налогообложения линейным методом. Рассмотрим порядок начисления амортизационных отчислений по различным видам основных средств для целей налогового учета.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Методы начисления амортизации для исчисления налога на прибыль установлены п.1 ст.259 Налогового кодекса РФ: линейный и нелинейный. Выбранный предприятием метод применяется в отношении объекта амортизируемого имущества и не может быть изменен в течение всего периода начисления амортизации по этому объекту. При этом важно отметить, что в отношении зданий, сооружений, передаточных устройств, входящих в 8 - 10 амортизационные группы, предприятием всегда должен применяться только линейный метод (п.3 ст.259 Налогового кодекса РФ).</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Линейный метод начисления амортизации для целей налогообложения применялся предприятиями и ранее. Алгоритм его расчета соответствует линейному методу, применяемому в бухгалтерском учете. В данной работе пример начисления амортизации линейным методом уже приводился.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Сравним динамику амортизационных отчислений при применении линейного и нелинейного способов начисления амортизации на примере компьютера с целью выбора наиболее оптимальной налоговой политики для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Нелинейный метод позволяет быстрее самортизировать основные средства, так как сумма амортизации в данном случае прямо зависит от размера остаточной стоимости основного средства. Поэтому в условиях инфляции данный метод является наиболее приемлемым для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Рассмотрим теперь порядок начисления амортизационных отчислений для целей расчета налога на имущество предприятий согласно главе 30 Налогового кодекса «Налог на имущество организаций».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Налоговые ставки устанавливаются законами субъектов Российской Федерации и не могут превышать 2.2 процента. Сумма налога исчисляется и вносится в бюджет поквартально нарастающим итогом, а в конце года производится перерасчет.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соответствии со ст. 375 главы 30 «Налог на имущество организаций» Налогового кодекса, в расчет налога включается остаточная стоимость основных средств, то есть разница между их первоначальной стоимостью и начисленной амортизацией. Там же сказано, что остаточная стоимость объектов основных средств определяется по данным бухгалтерского учета. Таким образом, чтобы уменьшить налог на имущество нужно увеличить сумму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любом случае общая сумма амортизационных отчислений за все время службы имущества равна его первоначальной (или восстановительной) стоимости. Однако суммы амортизации, начисленные за год, могут существенно отличаться друг от друга. И здесь уже имеет значение, какой способ применяет организация.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Рассмотрим достоинства и недостатки каждого из них, исходя из ставки налога 2 % по итогам года. Способ списания стоимости пропорционально объему продукции в примере не рассматривается, так как результаты его применения зависят от способности ОАО «ВОСТОЧНЫЙ» правильно прогнозировать объемы своей деятельности. При снижении объемов работ в первые годы амортизационные отчисления больше и налог на имущество меньше, а в последующие годы происходит увеличение налога за счет уменьшения амортизационных отчислений. В случае увеличения объемов работ в первые годы амортизационные отчисления меньше и налог будет больше, а в последующие годы он уменьшается за счет увеличения амортизационных отчислений.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Чтобы определить налоговую базу (среднегодовую стоимость имущества), необходимо: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сложить остаточную стоимость основных средств на 1-е число каждого месяца отчетного периода и на 1-е число того месяца, который следует за отчетным периодом;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разделить ее на количество месяцев в отчетном периоде, увеличенное на единицу (например, если налог рассчитывается за квартал - это будет 4, за полугодие - 7, за девять месяцев - 10).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Затем налоговую базу умножают на ставку налога и делят на четыре. В результате получается сумма авансового платежа.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Сумму налога на имущество по итогам года определяют следующим образом: остаточную стоимость имущества на 1-е число каждого месяца отчетного года и на 1 января следующего года делят на 13 и умножают на ставку налога.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Налог на имущество ОАО «ВОСТОЧНЫЙ» сможет оптимизировать в случае, если будет начислять амортизацию либо способом уменьшаемого остатка, либо способом списания стоимости по сумме чисел лет срока полезного использования.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Таким образом, по итогам изучения особенностей налогового учета амортизации основных средств ОАО «ВОСТОЧНЫЙ» можно сделать вывод, что с целью оптимизации налогообложения данному предприятию целесообразно установить в учетной политике следующие методы начисления амортизации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для целей определения налогооблагаемой базы по налогу на прибыль – нелинейный метод;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для целей бухгалтерского учета (и определения налогооблагаемой базы по налогу на имущество) - способ уменьшаемого остатка либо способ списания стоимости по сумме чисел лет срока полезного использования.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3.5. Инвентаризация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xml:space="preserve">В целях обеспечения достоверности данных бухгалтерского учета и отчетности проводится инвентаризация основных средств. Она проводится один раз в три года (для библиотечных фондов — один раз в пять лет), за исключением случаев обязательного проведения инвентаризации (смена материально ответственных лиц, стихийные бедствия, ликвидация организации и т.д.).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Инвентаризация основных средств проводится в соответствии с Методическими указаниями по инвентаризации имущества и финансовых обязательств, утвержденных приказом Минфина РФ от 13 июня 1995 г. №49.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Проведение инвентаризации обязательно в следующих случаях: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при передаче имущества предприятия, учреждения в аренду, продаже, а также преобразовании государственного предприятия в акционерное общество или иное хозяйственное общество либо товарищество;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перед составлением годового бухгалтерского отчета, но не ранее 1 октября отчетного года;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при смене материально ответственных лиц;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при установлении факторов хищений или злоупотреблений, а также порчи ценностей;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в случае пожара или стихийного бедствия.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Инвентаризация основных средств включает в первую очередь проверку наличия документального оформления, то есть наличие и состояние инвентарных карточек, наличие и состояние технических паспортов и документации, наличие документов на основные средства, полученные или сданные в аренду и т.д.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Для проведения инвентаризации в организации создается постоянно действующая инвентаризационная комиссия, состав которой утверждается распоряжением (приказом) руководителя.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результате проверки фактического наличия инвентаризационная комиссия составляет инвентаризационную опись по форме № инв-1 (код ОКУД 0309001) в разрезе видов и объектов основных средств и мест их нахождения.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Во всех случаях расхождения, выявленные в результате инвентаризации (излишки или недостачи), оформляются составлением сличительных ведомостей по форме № инв-18 (код по ОКУД 0309017) и оцениваются по рыночной стоимости с определением степени изношенности объекта.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Объекты основных средств, оказавшиеся в излишке или ранее не учтенные, подлежат оприходованию на баланс с отнесением остаточной стоимости на финансовые результаты.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Недостача основных средств списывается с кредита субсчета 01.1 «Собственные основные средства» в дебет счетов 02.1 «Износ собственных основных средств» на сумму начис</w:t>
      </w:r>
      <w:r w:rsidRPr="009C4448">
        <w:rPr>
          <w:rFonts w:ascii="Courier New" w:eastAsia="Times New Roman" w:hAnsi="Courier New" w:cs="Courier New"/>
          <w:sz w:val="18"/>
          <w:szCs w:val="18"/>
          <w:lang w:eastAsia="ru-RU"/>
        </w:rPr>
        <w:softHyphen/>
        <w:t>ленного износа и 84 «Недостачи и потери от порчи ценностей» на сумму разницы между балансовой стоимостью основных средств и суммой начисленного износа.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Недостача относится на материально ответственных лиц (в дебет субсчета 73.3 «Расчеты по возмещению материального ущерба» с кредита счета 84 «Недостачи и потери от порчи ценностей»).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Потери основных средств от стихийных бедствий отно</w:t>
      </w:r>
      <w:r w:rsidRPr="009C4448">
        <w:rPr>
          <w:rFonts w:ascii="Courier New" w:eastAsia="Times New Roman" w:hAnsi="Courier New" w:cs="Courier New"/>
          <w:sz w:val="18"/>
          <w:szCs w:val="18"/>
          <w:lang w:eastAsia="ru-RU"/>
        </w:rPr>
        <w:softHyphen/>
        <w:t xml:space="preserve">сятся на финансовые результаты (в дебет счета 80 «Прибыли и убытки»).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Результаты инвентаризации должны быть отражены в учете в течение 10 дней после окончания инвентаризации.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Основные недостатки и направления совершенствования учета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В качестве недостатка в учете поступления основных средств на исследуемом предприятии можно отметить тот факт, что техническая документация, относящаяся к объектам основных средств, в бухгалтерии не хранится, а передается в места их хранения и эксплуатации. Очень часто это приводит к порче или утере документов, что недопустимо. Например, с утерей технических паспортов и гарантийных талонов предприятие утрачивает возможность бесплатного гарантийного ремонта, а в случае выявления дефектов оборудования не может предъявить претензию поставщику. В связи с этим ОАО «ВОСТОЧНЫЙ» можно порекомендовать хранить техническую документацию в бухгалтерии, а в места хранения и эксплуатации передавать копии этих документов (за исключением технических паспортов автомашин).</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Как показало исследование, амортизация основных средств для целей бухгалтерского учета и налогообложения на изучаемом предприятии в соответствии с учетной политикой начисляется линейным методом, исходя из срока полезного использования объектов основных средств, установленного Классификацией основных средств, включаемых в амортизационные группы (утв. постановлением Правительства Российской Федерации от 1.01.02 г. N 1). Данный факт можно оценить положительно, так как данные бухгалтерского и налогового учета во многом совпадают, а, следовательно, снижается трудоемкость расчетов на данном участке бухгалтерской работы. Кроме того, линейный способ является самым простым по методике расчета. Однако изучаемому предприятию можно порекомендовать провести сравнительный анализ различных методов начисления амортизации, чтобы выбрать способ, позволяющий минимизировать налоговые платежи.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качестве недостатка бухгалтерского учета амортизации основных средств на предприятии ОАО «ВОСТОЧНЫЙ» можно отметить тот факт, что на данном предприятии плохо организован аналитический учет объектов основных средств, по которым приостановлено начисление амортизации – то есть находящихся на консервации сроком более 3 месяцев и в ремонте сроком более 12 месяцев. При начислении амортизации бухгалтеру ежемесячно приходится просматривать приказы руководителя, инвентарные карточки, акты передачи объектов в ремонт и на модернизацию, другие аналогичные документы, что отнимает у данного работника много времени. В связи с этим ОАО «ВОСТОЧНЫЙ» можно порекомендовать разработать форму ведомости учета объектов основных средств, по которым приостановлено начисление амортизации..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Другой проблемой бухгалтерского учета начисленных сумм амортизационных отчислений ОАО «ВОСТОЧНЫЙ» является большая трудоемкость данных операций. Поскольку изменения в составе основных средств за месяц на предприятии бывают относительно небольшими, можно порекомендовать составлять упрощенный расчет амортизации (таблица 3.1).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3.1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Расчет амортизации основных средств ОАО «ВОСТОЧНЫЙ»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за декабрь 2007 года</w:t>
      </w:r>
    </w:p>
    <w:tbl>
      <w:tblPr>
        <w:tblW w:w="9615"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1575"/>
        <w:gridCol w:w="1440"/>
        <w:gridCol w:w="1080"/>
        <w:gridCol w:w="1440"/>
        <w:gridCol w:w="1440"/>
        <w:gridCol w:w="1245"/>
      </w:tblGrid>
      <w:tr w:rsidR="009C4448" w:rsidRPr="009C4448" w:rsidTr="009C4448">
        <w:trPr>
          <w:cantSplit/>
          <w:jc w:val="center"/>
        </w:trPr>
        <w:tc>
          <w:tcPr>
            <w:tcW w:w="139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Номер дебетуемого счета</w:t>
            </w:r>
          </w:p>
        </w:tc>
        <w:tc>
          <w:tcPr>
            <w:tcW w:w="157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Начислено амортизации за ноябрь</w:t>
            </w:r>
          </w:p>
        </w:tc>
        <w:tc>
          <w:tcPr>
            <w:tcW w:w="5400" w:type="dxa"/>
            <w:gridSpan w:val="4"/>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Изменения за декабрь</w:t>
            </w:r>
          </w:p>
        </w:tc>
        <w:tc>
          <w:tcPr>
            <w:tcW w:w="124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Сумма амортизации за декабрь 2007 г.</w:t>
            </w:r>
          </w:p>
        </w:tc>
      </w:tr>
      <w:tr w:rsidR="009C4448" w:rsidRPr="009C4448" w:rsidTr="009C4448">
        <w:trPr>
          <w:cantSplit/>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2520"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По поступившим основным средствам</w:t>
            </w:r>
          </w:p>
        </w:tc>
        <w:tc>
          <w:tcPr>
            <w:tcW w:w="2880"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По выбывшим и самортизированным основным средствам</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r>
      <w:tr w:rsidR="009C4448" w:rsidRPr="009C4448" w:rsidTr="009C4448">
        <w:trPr>
          <w:cantSplit/>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Стоимость</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Сумма износа</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Стоимость</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Сумма износа</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r>
      <w:tr w:rsidR="009C4448" w:rsidRPr="009C4448" w:rsidTr="009C4448">
        <w:trPr>
          <w:cantSplit/>
          <w:jc w:val="center"/>
        </w:trPr>
        <w:tc>
          <w:tcPr>
            <w:tcW w:w="13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w:t>
            </w:r>
          </w:p>
        </w:tc>
        <w:tc>
          <w:tcPr>
            <w:tcW w:w="15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181928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135000</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1404</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148372</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1780</w:t>
            </w:r>
          </w:p>
        </w:tc>
        <w:tc>
          <w:tcPr>
            <w:tcW w:w="12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181552</w:t>
            </w:r>
          </w:p>
        </w:tc>
      </w:tr>
      <w:tr w:rsidR="009C4448" w:rsidRPr="009C4448" w:rsidTr="009C4448">
        <w:trPr>
          <w:cantSplit/>
          <w:jc w:val="center"/>
        </w:trPr>
        <w:tc>
          <w:tcPr>
            <w:tcW w:w="13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23</w:t>
            </w:r>
          </w:p>
        </w:tc>
        <w:tc>
          <w:tcPr>
            <w:tcW w:w="15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28328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540000</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7020</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298412</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4124</w:t>
            </w:r>
          </w:p>
        </w:tc>
        <w:tc>
          <w:tcPr>
            <w:tcW w:w="12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31224</w:t>
            </w:r>
          </w:p>
        </w:tc>
      </w:tr>
      <w:tr w:rsidR="009C4448" w:rsidRPr="009C4448" w:rsidTr="009C4448">
        <w:trPr>
          <w:cantSplit/>
          <w:jc w:val="center"/>
        </w:trPr>
        <w:tc>
          <w:tcPr>
            <w:tcW w:w="13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w:t>
            </w:r>
          </w:p>
        </w:tc>
        <w:tc>
          <w:tcPr>
            <w:tcW w:w="15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26120</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1000000</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6950</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739148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5129</w:t>
            </w:r>
          </w:p>
        </w:tc>
        <w:tc>
          <w:tcPr>
            <w:tcW w:w="12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27941</w:t>
            </w:r>
          </w:p>
        </w:tc>
      </w:tr>
      <w:tr w:rsidR="009C4448" w:rsidRPr="009C4448" w:rsidTr="009C4448">
        <w:trPr>
          <w:cantSplit/>
          <w:jc w:val="center"/>
        </w:trPr>
        <w:tc>
          <w:tcPr>
            <w:tcW w:w="13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26</w:t>
            </w:r>
          </w:p>
        </w:tc>
        <w:tc>
          <w:tcPr>
            <w:tcW w:w="15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23035</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48000</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1904</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29149</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924</w:t>
            </w:r>
          </w:p>
        </w:tc>
        <w:tc>
          <w:tcPr>
            <w:tcW w:w="12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24015</w:t>
            </w:r>
          </w:p>
        </w:tc>
      </w:tr>
      <w:tr w:rsidR="009C4448" w:rsidRPr="009C4448" w:rsidTr="009C4448">
        <w:trPr>
          <w:cantSplit/>
          <w:jc w:val="center"/>
        </w:trPr>
        <w:tc>
          <w:tcPr>
            <w:tcW w:w="13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15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259411</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1723000</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17278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1215081</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11957</w:t>
            </w:r>
          </w:p>
        </w:tc>
        <w:tc>
          <w:tcPr>
            <w:tcW w:w="12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264732</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этого при исчислении амортизации за отчетный месяц берется сумма амортизации, начисленная за предыдущий месяц, к ней прибавляется амортизация по прибывшим и вычитается амортизация по выбывшим и полностью самортизированным объектам основных средств в предыдущем месяце.</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4.         Анализ эффективности использования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lastRenderedPageBreak/>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4.1.     Анализ состава, динамики и состояния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b/>
          <w:bCs/>
          <w:sz w:val="18"/>
          <w:szCs w:val="18"/>
          <w:lang w:eastAsia="ru-RU"/>
        </w:rPr>
        <w:t>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Источником информации, используемой для анализа основных фондов предприятия, стали приложение к бухгалтерскому балансу (форма № 5 - раздел «Основные средства»), а также справка планово-экономического отдела предприятия о количестве используемого оборудования, времени его работы, объеме выпуска продукции и др. показателей, необходимых для анализа эффективности использования основных фондов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Производственная структура основных фондов и ее изменение за тот или иной отрезок времени дают воз</w:t>
      </w:r>
      <w:r w:rsidRPr="009C4448">
        <w:rPr>
          <w:rFonts w:ascii="Courier New" w:eastAsia="Times New Roman" w:hAnsi="Courier New" w:cs="Courier New"/>
          <w:sz w:val="18"/>
          <w:szCs w:val="18"/>
          <w:lang w:eastAsia="ru-RU"/>
        </w:rPr>
        <w:softHyphen/>
        <w:t>можность характеризовать технический уровень предприятия и эффективность использования капиталь</w:t>
      </w:r>
      <w:r w:rsidRPr="009C4448">
        <w:rPr>
          <w:rFonts w:ascii="Courier New" w:eastAsia="Times New Roman" w:hAnsi="Courier New" w:cs="Courier New"/>
          <w:sz w:val="18"/>
          <w:szCs w:val="18"/>
          <w:lang w:eastAsia="ru-RU"/>
        </w:rPr>
        <w:softHyphen/>
        <w:t xml:space="preserve">ных вложений в основные </w:t>
      </w:r>
      <w:bookmarkStart w:id="6" w:name="OCRUncertain105"/>
      <w:r w:rsidRPr="009C4448">
        <w:rPr>
          <w:rFonts w:ascii="Courier New" w:eastAsia="Times New Roman" w:hAnsi="Courier New" w:cs="Courier New"/>
          <w:color w:val="6600CC"/>
          <w:sz w:val="18"/>
          <w:szCs w:val="18"/>
          <w:lang w:eastAsia="ru-RU"/>
        </w:rPr>
        <w:t>фонды.</w:t>
      </w:r>
      <w:bookmarkEnd w:id="6"/>
      <w:r w:rsidRPr="009C4448">
        <w:rPr>
          <w:rFonts w:ascii="Courier New" w:eastAsia="Times New Roman" w:hAnsi="Courier New" w:cs="Courier New"/>
          <w:sz w:val="18"/>
          <w:szCs w:val="18"/>
          <w:lang w:eastAsia="ru-RU"/>
        </w:rPr>
        <w:t xml:space="preserve"> Структура основных фондов ОАО «ВОСТОЧНЫЙ» приведена в таблице 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Структура основных фондов ОАО «ВОСТОЧНЫЙ»</w:t>
      </w:r>
    </w:p>
    <w:tbl>
      <w:tblPr>
        <w:tblW w:w="9585"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15"/>
        <w:gridCol w:w="1758"/>
        <w:gridCol w:w="1442"/>
        <w:gridCol w:w="1623"/>
        <w:gridCol w:w="1547"/>
      </w:tblGrid>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Группа основных фондов</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1.01 06 г. тыс.руб.</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Удельный вес, %</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1.01.07 г.тыс.руб.</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Удельный вес, %</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Здания</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13.45</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11.10</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Сооружения</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1283</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6.79</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1848</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8.22</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Машины и оборудование</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6415</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33.95</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7417</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32.42</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Транспортные средства</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6943</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36.75</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9323</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40.76</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Производственный и хозяйственный инвентарь</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189</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222</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0.97</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Другие виды основных средств</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8.06</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6.53</w:t>
            </w:r>
          </w:p>
        </w:tc>
      </w:tr>
      <w:tr w:rsidR="009C4448" w:rsidRPr="009C4448" w:rsidTr="009C4448">
        <w:trPr>
          <w:trHeight w:val="351"/>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18892</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22872</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Производственные</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 т.ч. активная часть</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18494</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13131</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97.89</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69.51</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22474</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16823</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98.25</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73.55</w:t>
            </w:r>
          </w:p>
        </w:tc>
      </w:tr>
      <w:tr w:rsidR="009C4448" w:rsidRPr="009C4448" w:rsidTr="009C4448">
        <w:trPr>
          <w:jc w:val="center"/>
        </w:trPr>
        <w:tc>
          <w:tcPr>
            <w:tcW w:w="32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Непроизводственные</w:t>
            </w:r>
          </w:p>
        </w:tc>
        <w:tc>
          <w:tcPr>
            <w:tcW w:w="17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2.11</w:t>
            </w:r>
          </w:p>
        </w:tc>
        <w:tc>
          <w:tcPr>
            <w:tcW w:w="16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5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1.75</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Из таблицы 4.1 видно, что в течение отчетного периода существенных изменений в структуре основных фондов ОАО «ВОСТОЧНЫЙ» не произошло. Наибольший удельный вес в структуре основных фондов занимают транспортные средства, причем их доля возросла с 36.75 % на начало года до 40.76 % на конец года. Существенным является удельный вес машин и оборудования, однако он несущественно снизился с 33.95 % на начало года до 32.42 % на конец года. Примерно одинаковый удельный вес занимают здания, сооружения, другие виды основных средств – 13.45 %, 6.79 % и 8.06 % на начало 2007 г. и 11.10 %, 8.22 % и 6.53 % на конец года соответственно.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Очень незначительный удельный вес имеет производственный и хозяйственный инвентарь – всего 1 % и 0.97 % на начало и конец 2007 года соответственно. Для наглядности структура основных фондов по состоянию на 1.01.2007 г. показана на рис.4.1.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Рис. 4.1.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Структура основных фондов ОАО «ВОСТОЧНЫЙ»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состоянию на 01.01.2007 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noProof/>
          <w:sz w:val="18"/>
          <w:szCs w:val="18"/>
          <w:lang w:eastAsia="ru-RU"/>
        </w:rPr>
        <w:lastRenderedPageBreak/>
        <w:drawing>
          <wp:inline distT="0" distB="0" distL="0" distR="0" wp14:anchorId="47A58600" wp14:editId="34127CFA">
            <wp:extent cx="4410075" cy="2924175"/>
            <wp:effectExtent l="0" t="0" r="0" b="0"/>
            <wp:docPr id="1" name="Рисунок 1" descr="http://www.bestreferat.ru/images/paper/99/66/519669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estreferat.ru/images/paper/99/66/5196699.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10075" cy="2924175"/>
                    </a:xfrm>
                    <a:prstGeom prst="rect">
                      <a:avLst/>
                    </a:prstGeom>
                    <a:noFill/>
                    <a:ln>
                      <a:noFill/>
                    </a:ln>
                  </pic:spPr>
                </pic:pic>
              </a:graphicData>
            </a:graphic>
          </wp:inline>
        </w:drawing>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Приведенные данные свидетельствуют о том, что основную часть основных фондов составляют производственные фонды, причем их удельный вес в течение отчетного периода увеличился с 97.89 % до 98.25 %. Доля непроизводственных основных фондов очень незначительна – 2.11 % на начало года и 1.75 % на конец года, что следует оценить положительно.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Большое значение имеет анализ соотношения активной и пассивной частей основных средств, так как от их оптимального сочетания во многом зависят фондоотдача, фондорентабельность и финансовое состояние предприятия. Удельный вес активной части в структуре всех основных фондов ОАО «ВОСТОЧНЫЙ» увеличился с 69.51 % на начало 2007 г. до 73.55 % на конец года. Среднегодовая стоимость активной часть основных производственных фондов в 2007 г. составила 73 %, что существенно выше уровня 2006 г. – 71 %.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Динамика основных фондов ОАО «ВОСТОЧНЫЙ» представлена в таблице 4.2.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Динамика основных фондов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тыс. руб.</w:t>
      </w:r>
    </w:p>
    <w:tbl>
      <w:tblPr>
        <w:tblW w:w="955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209"/>
        <w:gridCol w:w="1528"/>
        <w:gridCol w:w="1527"/>
        <w:gridCol w:w="1078"/>
        <w:gridCol w:w="1213"/>
      </w:tblGrid>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Группа основных фондов</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1.01.06</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1.01.07</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Здания</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Сооружения</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1283</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1848</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+565</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+43.8</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Машины и оборудование</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6415</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7417</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+1002</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+15.61</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Транспортные средства</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6943</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9323</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+2380</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+34.27</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Производственный и хозяйственный инвентарь</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189</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222</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+17.46</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Другие виды основных средств</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18892</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22872</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+3980</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+21.06</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Производственные</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 т.ч. активная часть</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18494</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13131</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22474</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16823</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+3980</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+3692</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+21.52</w:t>
            </w:r>
          </w:p>
          <w:p w:rsidR="009C4448" w:rsidRPr="009C4448" w:rsidRDefault="009C4448" w:rsidP="009C4448">
            <w:pPr>
              <w:spacing w:before="100" w:beforeAutospacing="1" w:after="100" w:afterAutospacing="1" w:line="240" w:lineRule="auto"/>
              <w:ind w:firstLine="300"/>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+28.12</w:t>
            </w:r>
          </w:p>
        </w:tc>
      </w:tr>
      <w:tr w:rsidR="009C4448" w:rsidRPr="009C4448" w:rsidTr="009C4448">
        <w:tc>
          <w:tcPr>
            <w:tcW w:w="4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Непроизводственные</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53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0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12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Как видно из таблицы 4.2, за отчетный период произошли существенные изменения в наличии основных фондов. В течение года стоимость основных фондов возросла на 3980 тыс. руб., или на 21.06 %.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Существенно возросла стоимость сооружений ОАО «ВОСТОЧНЫЙ» – на 43.8 % или на 565 тыс. руб. в абсолютном выражении, что произошло вследствие ввода в эксплуатацию территории гаража. На 34.27 % (2380 тыс. руб.) увеличилась стоимость транспортных средств. Стоимость машин и оборудования увеличилась на 15.61 %, или на 1002 тыс. руб. </w:t>
      </w:r>
      <w:r w:rsidRPr="009C4448">
        <w:rPr>
          <w:rFonts w:ascii="Courier New" w:eastAsia="Times New Roman" w:hAnsi="Courier New" w:cs="Courier New"/>
          <w:sz w:val="18"/>
          <w:szCs w:val="18"/>
          <w:lang w:eastAsia="ru-RU"/>
        </w:rPr>
        <w:lastRenderedPageBreak/>
        <w:t xml:space="preserve">Производственный и хозяйственный инвентарь увеличился на 17.46 %, однако в абсолютном выражении это составило небольшую сумму – 33 тыс. руб. В течение отчетного периода не изменилась стоимость зданий и других видов основных средств.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Положительно можно оценить тот факт, что увеличение стоимости основных фондов произошло исключительно за счет поступления производственных фондов, причем за счет активной их части. Стоимость непроизводственных фондов в течение исследуемого периода не изменилась. На рисунке 2.2 для наглядности отражено наличие основных средств за 2007 год.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Необходимо отметить, что ОАО «ВОСТОЧНЫЙ» может улучшить структуру основных производственных фондов за счет пов</w:t>
      </w:r>
      <w:bookmarkStart w:id="7" w:name="OCRUncertain120"/>
      <w:r w:rsidRPr="009C4448">
        <w:rPr>
          <w:rFonts w:ascii="Courier New" w:eastAsia="Times New Roman" w:hAnsi="Courier New" w:cs="Courier New"/>
          <w:color w:val="6600CC"/>
          <w:sz w:val="18"/>
          <w:szCs w:val="18"/>
          <w:lang w:eastAsia="ru-RU"/>
        </w:rPr>
        <w:t>ы</w:t>
      </w:r>
      <w:bookmarkEnd w:id="7"/>
      <w:r w:rsidRPr="009C4448">
        <w:rPr>
          <w:rFonts w:ascii="Courier New" w:eastAsia="Times New Roman" w:hAnsi="Courier New" w:cs="Courier New"/>
          <w:sz w:val="18"/>
          <w:szCs w:val="18"/>
          <w:lang w:eastAsia="ru-RU"/>
        </w:rPr>
        <w:t>шения доли прои</w:t>
      </w:r>
      <w:bookmarkStart w:id="8" w:name="OCRUncertain121"/>
      <w:r w:rsidRPr="009C4448">
        <w:rPr>
          <w:rFonts w:ascii="Courier New" w:eastAsia="Times New Roman" w:hAnsi="Courier New" w:cs="Courier New"/>
          <w:color w:val="6600CC"/>
          <w:sz w:val="18"/>
          <w:szCs w:val="18"/>
          <w:lang w:eastAsia="ru-RU"/>
        </w:rPr>
        <w:t>з</w:t>
      </w:r>
      <w:bookmarkEnd w:id="8"/>
      <w:r w:rsidRPr="009C4448">
        <w:rPr>
          <w:rFonts w:ascii="Courier New" w:eastAsia="Times New Roman" w:hAnsi="Courier New" w:cs="Courier New"/>
          <w:sz w:val="18"/>
          <w:szCs w:val="18"/>
          <w:lang w:eastAsia="ru-RU"/>
        </w:rPr>
        <w:t xml:space="preserve">водственного оборудования. Это возможно благодаря более рациональной расстановке оборудования внутри территории предприятия, размещения его на открытых площадках, где это возможно, а также выноса с производственных площадей непроизводственных служб (складов, конторы и т.д.) и размещения на </w:t>
      </w:r>
      <w:bookmarkStart w:id="9" w:name="OCRUncertain122"/>
      <w:r w:rsidRPr="009C4448">
        <w:rPr>
          <w:rFonts w:ascii="Courier New" w:eastAsia="Times New Roman" w:hAnsi="Courier New" w:cs="Courier New"/>
          <w:color w:val="6600CC"/>
          <w:sz w:val="18"/>
          <w:szCs w:val="18"/>
          <w:lang w:eastAsia="ru-RU"/>
        </w:rPr>
        <w:t>н</w:t>
      </w:r>
      <w:bookmarkEnd w:id="9"/>
      <w:r w:rsidRPr="009C4448">
        <w:rPr>
          <w:rFonts w:ascii="Courier New" w:eastAsia="Times New Roman" w:hAnsi="Courier New" w:cs="Courier New"/>
          <w:sz w:val="18"/>
          <w:szCs w:val="18"/>
          <w:lang w:eastAsia="ru-RU"/>
        </w:rPr>
        <w:t>их дополнительного количества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Следующим этапом анализа основных фондов ОАО «ВОСТОЧНЫЙ» будет изучение их технического уровня, физического и морального износа и воспроизводства. Для этого необходимо рассчитать ряд показателей и сравнить их с аналогичными показателями 2006 г.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характеристики основных фондов с точки зрения их технического уровня, производительности, экономической эффективности, физического и морального износа необходимо рассчитать такие показатели, как коэффициент обновления, срок обновления основных фондов, коэффициент выбытия, коэффициент прироста, коэффициент износа, коэффициент годности и средний возраст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Все рассчитанные показатели сведены в таблицу 4.3.</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noProof/>
          <w:sz w:val="18"/>
          <w:szCs w:val="18"/>
          <w:lang w:eastAsia="ru-RU"/>
        </w:rPr>
        <w:drawing>
          <wp:inline distT="0" distB="0" distL="0" distR="0" wp14:anchorId="44514788" wp14:editId="7D31F588">
            <wp:extent cx="6191250" cy="3390900"/>
            <wp:effectExtent l="0" t="0" r="0" b="0"/>
            <wp:docPr id="2" name="Рисунок 2" descr="http://www.bestreferat.ru/images/paper/00/67/51967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bestreferat.ru/images/paper/00/67/51967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0" cy="3390900"/>
                    </a:xfrm>
                    <a:prstGeom prst="rect">
                      <a:avLst/>
                    </a:prstGeom>
                    <a:noFill/>
                    <a:ln>
                      <a:noFill/>
                    </a:ln>
                  </pic:spPr>
                </pic:pic>
              </a:graphicData>
            </a:graphic>
          </wp:inline>
        </w:drawing>
      </w:r>
      <w:r w:rsidRPr="009C4448">
        <w:rPr>
          <w:rFonts w:ascii="Courier New" w:eastAsia="Times New Roman" w:hAnsi="Courier New" w:cs="Courier New"/>
          <w:sz w:val="18"/>
          <w:szCs w:val="18"/>
          <w:lang w:eastAsia="ru-RU"/>
        </w:rPr>
        <w:t>Рис. 4.2. Наличие основных средств ОАО «ВОСТОЧНЫЙ» на 01.01.2007 г.</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Расчет показателей состояния и воспроизводства основных средств на предприятии ОАО «ВОСТОЧНЫЙ»</w:t>
      </w:r>
    </w:p>
    <w:tbl>
      <w:tblPr>
        <w:tblW w:w="14790"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25"/>
        <w:gridCol w:w="726"/>
        <w:gridCol w:w="566"/>
        <w:gridCol w:w="728"/>
        <w:gridCol w:w="696"/>
        <w:gridCol w:w="507"/>
        <w:gridCol w:w="829"/>
        <w:gridCol w:w="754"/>
        <w:gridCol w:w="754"/>
        <w:gridCol w:w="843"/>
        <w:gridCol w:w="667"/>
        <w:gridCol w:w="725"/>
        <w:gridCol w:w="756"/>
        <w:gridCol w:w="754"/>
        <w:gridCol w:w="696"/>
        <w:gridCol w:w="814"/>
        <w:gridCol w:w="727"/>
        <w:gridCol w:w="696"/>
        <w:gridCol w:w="727"/>
      </w:tblGrid>
      <w:tr w:rsidR="009C4448" w:rsidRPr="009C4448" w:rsidTr="009C4448">
        <w:trPr>
          <w:cantSplit/>
        </w:trPr>
        <w:tc>
          <w:tcPr>
            <w:tcW w:w="166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lastRenderedPageBreak/>
              <w:t>Виды основных средств</w:t>
            </w:r>
          </w:p>
        </w:tc>
        <w:tc>
          <w:tcPr>
            <w:tcW w:w="2040"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Кобн.</w:t>
            </w:r>
          </w:p>
        </w:tc>
        <w:tc>
          <w:tcPr>
            <w:tcW w:w="205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Квыб.</w:t>
            </w:r>
          </w:p>
        </w:tc>
        <w:tc>
          <w:tcPr>
            <w:tcW w:w="238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Кприр</w:t>
            </w:r>
          </w:p>
        </w:tc>
        <w:tc>
          <w:tcPr>
            <w:tcW w:w="217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 износа</w:t>
            </w:r>
          </w:p>
        </w:tc>
        <w:tc>
          <w:tcPr>
            <w:tcW w:w="229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 год.</w:t>
            </w:r>
          </w:p>
        </w:tc>
        <w:tc>
          <w:tcPr>
            <w:tcW w:w="217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Срок обновления</w:t>
            </w:r>
          </w:p>
        </w:tc>
      </w:tr>
      <w:tr w:rsidR="009C4448" w:rsidRPr="009C4448" w:rsidTr="009C4448">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Здания</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0.72</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+0.67</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0.24</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0.74</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Сооружения</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0.43</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0.31</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-0.12</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0.44</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-0.29</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0.34</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-0.08</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0.66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0.74</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+0.08</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1.34</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2.27</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+0.93</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Машины и оборудование</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0.09</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0.18</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+0.09</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0.06</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0.04</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0.16</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+0.12</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0.64</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0.63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0.37</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10.21</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4.77</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-5.44</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Транспортные средства</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0.23</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0.28</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0.34</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+0.08</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0.52</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0.47</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0.48</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0.53</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3.53</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2.66</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-0.87</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Производственный и хозяйственный инвентарь</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0.15</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+0.15</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0.17</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+0.17</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0.83</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0.77</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-0.15</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0.17</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0.23</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+0.06</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5,73</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+5,73</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Другие виды основных средств</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0.07</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+0.07</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0.07</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-0.07</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0.87</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0.88</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0.13</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0.12</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-0.01</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13.71</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-13.71</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0.15</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0.20</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0.26</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0.21</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+0.34</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0.54</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0.51</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0.46</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0.49</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7.68</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4.15</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-3.53</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Производственные</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0.15</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0.20</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+0.05</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0.14</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0.22</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+0.08</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0.55</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0.52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0.45</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0.48</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+0.03</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5.73</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4.06</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-1.67</w:t>
            </w:r>
          </w:p>
        </w:tc>
      </w:tr>
      <w:tr w:rsidR="009C4448" w:rsidRPr="009C4448" w:rsidTr="009C4448">
        <w:trPr>
          <w:cantSplit/>
        </w:trPr>
        <w:tc>
          <w:tcPr>
            <w:tcW w:w="16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Непроизводственные</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57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0.93</w:t>
            </w:r>
          </w:p>
        </w:tc>
        <w:tc>
          <w:tcPr>
            <w:tcW w:w="51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-0.93</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+0.93</w:t>
            </w:r>
          </w:p>
        </w:tc>
        <w:tc>
          <w:tcPr>
            <w:tcW w:w="67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0.27</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0.29</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0.73</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0.71</w:t>
            </w:r>
          </w:p>
        </w:tc>
        <w:tc>
          <w:tcPr>
            <w:tcW w:w="82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-0.02</w:t>
            </w:r>
          </w:p>
        </w:tc>
        <w:tc>
          <w:tcPr>
            <w:tcW w:w="7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w:t>
            </w:r>
          </w:p>
        </w:tc>
      </w:tr>
    </w:tbl>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обновления (Кобн.):</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Кобн. = ОПФп / ОПФ 1,       (4.1)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где ОПФ п - стоимость поступивших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ОПФ1- стоимость основных производственных фондов на конец периода.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Данный коэффициент отражает интенсивность обновления основных фондов. На изучаемом предприятии коэффициент обновления в 2007 г составил 0.20, что существенно выше прошлогоднего значения данного показателя (0.15). Положительно можно оценить тот факт, что обновление основных фондов произошло исключительно за счет производственных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Из таблицы 2.6 видно, что наиболее интенсивно в 2007 г. обновлялись сооружения (за счет ввода в эксплуатацию новой территории гаража), однако коэффициент обновления по этому виду основных средств в отчетном году снизился по сравнению с предыдущим годом с 0.43 до 0.31. Существенное обновление характерно для транспортных средств (0.23 в 2006 г. и 0.28 в 2007 г.) В 2007 г. повысилась интенсивность обновления машин и оборудования, коэффициент обновления по ним увеличился с по сравнению с 2006 г. в два раза – с 0.09 до 0.18. Всего в течение отчетного года предприятие обновило 9 единиц старого производственного оборудования на новое, более производительное. Здания и хозяйственный инвентарь на изучаемом предприятии практически не обновлялись как в прошлом, так и в отчетном году.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выбытия (Квыб)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Квыб. = ОПФв / ОПФ0                  (4.2)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где ОПФв - стоимость выбывших основных производственных фондов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ОПФ0 - стоимость основных производственных фондов на начало периода.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Коэффициент выбытия характеризует степень интенсивности выбытия основных средств из сферы производства и рассчитывается по всем основным фондам. Из таблицы 4.3 видно, что в 2007 году практически не было выбытия по таким группам основных фондов, как здания, сооружения, производственный и хозяйственный инвентарь, другие виды основных средств. Коэффициент выбытия по машинам и оборудованию уменьшился с 0.06 в 2006 г. до 0.05 в 2007 г., по транспортным средствам данный показатель незначительно возрос – с 0.02 в 2006 г. до 0.03 в 2007 г. Как уже было сказано ранее, выбытие данных групп основных производственных фондов произошло в результате замены старого оборудования на более эффективное.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На изучаемом предприятии коэффициент выбытия по всем основным фондам в 2007 г. составил 0.3, что существенно ниже уровня прошлого года (0.26). Однако данный показатель по основным производственным фондам не изменился и составил 0.3 как в 2006 г., так и в 2007 г. В 2006 г. был очень высок коэффициент выбытия по </w:t>
      </w:r>
      <w:r w:rsidRPr="009C4448">
        <w:rPr>
          <w:rFonts w:ascii="Courier New" w:eastAsia="Times New Roman" w:hAnsi="Courier New" w:cs="Courier New"/>
          <w:sz w:val="18"/>
          <w:szCs w:val="18"/>
          <w:lang w:eastAsia="ru-RU"/>
        </w:rPr>
        <w:lastRenderedPageBreak/>
        <w:t>непроизводственным основным фондам (0.93). Это связано с тем, что в прошлом году часть жилищного фонда была передана на баланс Муниципального предприятия жилищно – коммунального хозяйства.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прироста (Кприр.)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Кприр. = D ОПФ / ОПФ0               (4.3)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где D ОПФ - сумма прироста основных фондов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ОПФ0- стоимость основных фондов на начало периода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прироста характеризует уровень прироста основных средств или отдельных его групп за определенный период. Коэффициент прироста на изучаемом предприятии по всем основным средствам в 2007 г. составил 0.21, а в 2006 г на данном предприятии прироста основных средств не произошло.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2007 г. на прежнем уровне осталась стоимость зданий и других видов основных средств. Наибольший уровень прироста в изучаемом периоде характерен для сооружений (0.44), однако в прошлом году изучаемый показатель по данной группе основных средств был значительно выше – 0.73.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сравнению с 2006 годом увеличился прирост транспортных средств (с о.26 до 0.34) и производственного оборудования (с 0.04 до 0.16, т.е. в четыре раза). Коэффициент прироста по производственному и хозяйственному инвентарю в 2007 г. составил 0.17, в 2006 г. данный показатель был равен 0.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2007 г. существенно возрос уровень прироста основных производственных фондов (с 0.14 в 2006 г. до 0.22 в 2007 г.). Стоимость непроизводственных основных фондов в отчетном году не изменилась.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износа (Кизн.)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Кизн. = Иопф / ОПФ             (4.4)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где Иопф - сумма износа основных фондов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ОПФ - первоначальная стоимость основных фондов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Коэффициент годности (Кгод.)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Кгод. = ОСТопф / ОПФ,       (4.5)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где ОСТопф - остаточная стоимость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ОПФ - первоначальная стоимость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Обобщающими показателями технического состояния основных фондов являются коэффициенты износа и годности. Чем ниже коэффициент износа (выше коэффициент годности), тем лучше техническое состояние, в котором находятся основные фонды. Данные для расчета коэффициентов годности и износа по состоянию на 1.01.2007 г. и 1.01.2007 г. приведены в таблице 4.4.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Первоначальная и остаточная стоимость основных средств </w:t>
      </w:r>
      <w:r w:rsidRPr="009C4448">
        <w:rPr>
          <w:rFonts w:ascii="Courier New" w:eastAsia="Times New Roman" w:hAnsi="Courier New" w:cs="Courier New"/>
          <w:sz w:val="18"/>
          <w:szCs w:val="18"/>
          <w:lang w:eastAsia="ru-RU"/>
        </w:rPr>
        <w:br/>
        <w:t>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тыс. руб.</w:t>
      </w:r>
    </w:p>
    <w:tbl>
      <w:tblPr>
        <w:tblW w:w="10065"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75"/>
        <w:gridCol w:w="1430"/>
        <w:gridCol w:w="1089"/>
        <w:gridCol w:w="977"/>
        <w:gridCol w:w="1430"/>
        <w:gridCol w:w="1187"/>
        <w:gridCol w:w="977"/>
      </w:tblGrid>
      <w:tr w:rsidR="009C4448" w:rsidRPr="009C4448" w:rsidTr="009C4448">
        <w:trPr>
          <w:cantSplit/>
          <w:jc w:val="center"/>
        </w:trPr>
        <w:tc>
          <w:tcPr>
            <w:tcW w:w="3060"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Группа основных фондов</w:t>
            </w:r>
          </w:p>
        </w:tc>
        <w:tc>
          <w:tcPr>
            <w:tcW w:w="3480"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01.01.06</w:t>
            </w:r>
          </w:p>
        </w:tc>
        <w:tc>
          <w:tcPr>
            <w:tcW w:w="3525"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На 01.01.07</w:t>
            </w:r>
          </w:p>
        </w:tc>
      </w:tr>
      <w:tr w:rsidR="009C4448" w:rsidRPr="009C4448" w:rsidTr="009C4448">
        <w:trPr>
          <w:cantSplit/>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Первоначальная ст-ть</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Остаточная ст-ть</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Сумма износа</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Первоначальная ст-ть</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Остаточная ст-ть</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Сумма износа</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lastRenderedPageBreak/>
              <w:t>Здания</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1938</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603</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2541</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1886</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655</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Сооружения</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1283</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846</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437</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1848</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1369</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479</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Машины и оборудование</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6415</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2291</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4124</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7417</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2771</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4646</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Транспортные средства</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6943</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3322</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3621</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9323</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4915</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4408</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Производственный и хозяйственный инвентарь</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189</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32</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157</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222</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50</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172</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Другие виды основных средств</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191</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1330</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1521</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178</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1343</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18892</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8620</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10272</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22872</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11169</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11703</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Производственные</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18494</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8330</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10164</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22474</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10887</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11587</w:t>
            </w:r>
          </w:p>
        </w:tc>
      </w:tr>
      <w:tr w:rsidR="009C4448" w:rsidRPr="009C4448" w:rsidTr="009C4448">
        <w:trPr>
          <w:jc w:val="center"/>
        </w:trPr>
        <w:tc>
          <w:tcPr>
            <w:tcW w:w="30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Непроизводственные</w:t>
            </w:r>
          </w:p>
        </w:tc>
        <w:tc>
          <w:tcPr>
            <w:tcW w:w="138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0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290</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108</w:t>
            </w:r>
          </w:p>
        </w:tc>
        <w:tc>
          <w:tcPr>
            <w:tcW w:w="13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398</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282</w:t>
            </w:r>
          </w:p>
        </w:tc>
        <w:tc>
          <w:tcPr>
            <w:tcW w:w="100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116</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Как видно из таблицы 4.4, остаточная стоимость основных фондов ОАО «ВОСТОЧНЫЙ» на начало 2007 г. составила 8620 тыс. руб., на конец года – 11169 тыс. руб. Коэффициент износа по всем основным фондам на начало года составил 0.54, в течение изучаемого периода он снизился до 0.51. Отрицательно можно оценить тот факт, что по производственным основным фондам износ составляет 55 % на начало года и 52 % на конец года, т.е. более половины их балансовой стоимости.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Очень высока степень изношенности машин и оборудования (64 % на начало года и 63 % на конец года). Транспортные средства предприятия также достаточно изношены, хотя коэффициент годности по этой группе основных фондов увеличился с 0.48 на начало года до 0.53 на конец года. Наиболее изношенными являются такие группы основных средств, как производственный и хозяйственный инвентарь (83 % на начало и 88 % на конец отчетного периода).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Достаточно высокая степень годности характерна для сооружений, причем в течение 2007 г. данный показатель увеличился с 66 % до 74 %. Здания также являются относительно новыми, степень годности по ним составляет 76 % и 74 % на начало и конец года соответственно. Непроизводственные основные фонды изучаемого предприятия изношены менее, чем на треть.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изучения показателей технического состояния основных средств ОАО «ВОСТОЧНЫЙ» можно сделать вывод, что изучаемому предприятию необходимо принимать меры к обновлению основных производственных фондов, а особенно их активной части – машин, оборудования и транспортных средств. Кроме того, что данные группы основных средств являются наиболее изношенными, довольно значительная часть оборудования устарела морально. Замена данного оборудования на новое, более эффективное, позволит предприятию не только повысить объем производства за счет большей производительности нового оборудования, но и снизить затраты на текущий и капитальный ремонты, которые постоянно необходимы для старого изношенного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Срок обновления основных фондов (Тобн)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Тобн = ОПФ0 / ОПФп,                            (4.6)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где ОПФ0 - стоимость основных средств на начало периода,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ОПФп - стоимость поступивших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характеристики возрастного состава и морального износа фонды группируются по продолжительности эксплуатации (например, до 5 лет, 6-10 лет, 11-15 лет, 16-20 лет). Средний возраст оборудования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Хср=</w:t>
      </w:r>
      <w:r w:rsidRPr="009C4448">
        <w:rPr>
          <w:rFonts w:ascii="Courier New" w:eastAsia="Times New Roman" w:hAnsi="Courier New" w:cs="Courier New"/>
          <w:sz w:val="18"/>
          <w:szCs w:val="18"/>
          <w:lang w:eastAsia="ru-RU"/>
        </w:rPr>
        <w:sym w:font="Symbol" w:char="F020"/>
      </w:r>
      <w:r w:rsidRPr="009C4448">
        <w:rPr>
          <w:rFonts w:ascii="Courier New" w:eastAsia="Times New Roman" w:hAnsi="Courier New" w:cs="Courier New"/>
          <w:sz w:val="18"/>
          <w:szCs w:val="18"/>
          <w:lang w:eastAsia="ru-RU"/>
        </w:rPr>
        <w:sym w:font="Symbol" w:char="F053"/>
      </w:r>
      <w:r w:rsidRPr="009C4448">
        <w:rPr>
          <w:rFonts w:ascii="Courier New" w:eastAsia="Times New Roman" w:hAnsi="Courier New" w:cs="Courier New"/>
          <w:sz w:val="18"/>
          <w:szCs w:val="18"/>
          <w:lang w:eastAsia="ru-RU"/>
        </w:rPr>
        <w:t xml:space="preserve"> Хс х а               (4.7)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где Х ср– средний возраст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Хс – середина интервала i – й группы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sym w:font="Symbol" w:char="F05B"/>
      </w:r>
      <w:r w:rsidRPr="009C4448">
        <w:rPr>
          <w:rFonts w:ascii="Courier New" w:eastAsia="Times New Roman" w:hAnsi="Courier New" w:cs="Courier New"/>
          <w:sz w:val="18"/>
          <w:szCs w:val="18"/>
          <w:lang w:eastAsia="ru-RU"/>
        </w:rPr>
        <w:t xml:space="preserve"> Хс = (Хв + Хн)/2</w:t>
      </w:r>
      <w:r w:rsidRPr="009C4448">
        <w:rPr>
          <w:rFonts w:ascii="Courier New" w:eastAsia="Times New Roman" w:hAnsi="Courier New" w:cs="Courier New"/>
          <w:sz w:val="18"/>
          <w:szCs w:val="18"/>
          <w:lang w:eastAsia="ru-RU"/>
        </w:rPr>
        <w:sym w:font="Symbol" w:char="F020"/>
      </w:r>
      <w:r w:rsidRPr="009C4448">
        <w:rPr>
          <w:rFonts w:ascii="Courier New" w:eastAsia="Times New Roman" w:hAnsi="Courier New" w:cs="Courier New"/>
          <w:sz w:val="18"/>
          <w:szCs w:val="18"/>
          <w:lang w:eastAsia="ru-RU"/>
        </w:rPr>
        <w:sym w:font="Symbol" w:char="F05D"/>
      </w:r>
      <w:r w:rsidRPr="009C4448">
        <w:rPr>
          <w:rFonts w:ascii="Courier New" w:eastAsia="Times New Roman" w:hAnsi="Courier New" w:cs="Courier New"/>
          <w:sz w:val="18"/>
          <w:szCs w:val="18"/>
          <w:lang w:eastAsia="ru-RU"/>
        </w:rPr>
        <w:sym w:font="Symbol" w:char="F02C"/>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sym w:font="Symbol" w:char="F020"/>
      </w:r>
      <w:r w:rsidRPr="009C4448">
        <w:rPr>
          <w:rFonts w:ascii="Courier New" w:eastAsia="Times New Roman" w:hAnsi="Courier New" w:cs="Courier New"/>
          <w:sz w:val="18"/>
          <w:szCs w:val="18"/>
          <w:lang w:eastAsia="ru-RU"/>
        </w:rPr>
        <w:t>где: Хв, Хн – соответственно верхнее и нижнее значение интервала группы;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а – удельный вес оборудования каждой интервальной группы в общем количестве.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В таблице 4.5 приведена группировка основных производственных фондов ОАО «ВОСТОЧНЫЙ» по продолжительности эксплуатации.</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Группировка производственного оборудования ОАО «ВОСТОЧНЫЙ»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продолжительности эксплуатации</w:t>
      </w:r>
    </w:p>
    <w:tbl>
      <w:tblPr>
        <w:tblW w:w="9885"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2085"/>
        <w:gridCol w:w="2040"/>
        <w:gridCol w:w="2235"/>
        <w:gridCol w:w="1440"/>
      </w:tblGrid>
      <w:tr w:rsidR="009C4448" w:rsidRPr="009C4448" w:rsidTr="009C4448">
        <w:trPr>
          <w:jc w:val="center"/>
        </w:trPr>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Верхнее значение интервала группы, Хв</w:t>
            </w:r>
          </w:p>
        </w:tc>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Нижнее значение интервала группы, Хн</w:t>
            </w:r>
          </w:p>
        </w:tc>
        <w:tc>
          <w:tcPr>
            <w:tcW w:w="20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Середина интервала, Хс</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Количество оборудования, а</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Удельный вес оборудования в общем количестве</w:t>
            </w:r>
          </w:p>
        </w:tc>
      </w:tr>
      <w:tr w:rsidR="009C4448" w:rsidRPr="009C4448" w:rsidTr="009C4448">
        <w:trPr>
          <w:jc w:val="center"/>
        </w:trPr>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w:t>
            </w:r>
          </w:p>
        </w:tc>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w:t>
            </w:r>
          </w:p>
        </w:tc>
        <w:tc>
          <w:tcPr>
            <w:tcW w:w="20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25</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w:t>
            </w:r>
          </w:p>
        </w:tc>
      </w:tr>
      <w:tr w:rsidR="009C4448" w:rsidRPr="009C4448" w:rsidTr="009C4448">
        <w:trPr>
          <w:jc w:val="center"/>
        </w:trPr>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6</w:t>
            </w:r>
          </w:p>
        </w:tc>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w:t>
            </w:r>
          </w:p>
        </w:tc>
        <w:tc>
          <w:tcPr>
            <w:tcW w:w="20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8</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58</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48</w:t>
            </w:r>
          </w:p>
        </w:tc>
      </w:tr>
      <w:tr w:rsidR="009C4448" w:rsidRPr="009C4448" w:rsidTr="009C4448">
        <w:trPr>
          <w:jc w:val="center"/>
        </w:trPr>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w:t>
            </w:r>
          </w:p>
        </w:tc>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15</w:t>
            </w:r>
          </w:p>
        </w:tc>
        <w:tc>
          <w:tcPr>
            <w:tcW w:w="20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37</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30</w:t>
            </w:r>
          </w:p>
        </w:tc>
      </w:tr>
      <w:tr w:rsidR="009C4448" w:rsidRPr="009C4448" w:rsidTr="009C4448">
        <w:trPr>
          <w:jc w:val="center"/>
        </w:trPr>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16</w:t>
            </w:r>
          </w:p>
        </w:tc>
        <w:tc>
          <w:tcPr>
            <w:tcW w:w="208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w:t>
            </w:r>
          </w:p>
        </w:tc>
        <w:tc>
          <w:tcPr>
            <w:tcW w:w="20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18</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3</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w:t>
            </w:r>
          </w:p>
        </w:tc>
      </w:tr>
      <w:tr w:rsidR="009C4448" w:rsidRPr="009C4448" w:rsidTr="009C4448">
        <w:trPr>
          <w:jc w:val="center"/>
        </w:trPr>
        <w:tc>
          <w:tcPr>
            <w:tcW w:w="6210" w:type="dxa"/>
            <w:gridSpan w:val="3"/>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Итого</w:t>
            </w:r>
          </w:p>
        </w:tc>
        <w:tc>
          <w:tcPr>
            <w:tcW w:w="223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123</w:t>
            </w:r>
          </w:p>
        </w:tc>
        <w:tc>
          <w:tcPr>
            <w:tcW w:w="14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100</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Определим средний возраст оборудования по ОАО «ВОСТОЧНЫЙ» по формуле (4.7).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Хср= 2.5 * 20 % + 8 * 48 % + 13 * 30 % + 18 * 2 % = 8.6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Средний возраст оборудования составил 8.6 лет. Анализ возрастного состояния оборудования показал, что ОАО «ВОСТОЧНЫЙ» оснащено относительно «старым» оборудованием, большая часть активных основных фондов прослужила более восьми лет. Это говорит о том, что и расчет коэффициента годности: предприятию необходимо обновить часть производственного оборудования.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характеристики состояния основных средств применяют группировку по технической пригодности: пригодное, требующее капитального ремонта, непригодное. При анализе технического состояния оборудования и инструментов ОАО «ВОСТОЧНЫЙ» выяснилось, что техническая пригодность составляет практически 100 %. Оборудование, требующее капитального ремонта, и непригодное оборудование отсутствуют.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обеспечения производственных нужд важно не только состояние, но и наличие оборудования в необходимом количестве. Поэтому далее необходимо изучить обеспеченность ОАО «ВОСТОЧНЫЙ» основными производственными фондами.</w:t>
      </w:r>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bookmarkStart w:id="10" w:name="_Toc94158072"/>
      <w:bookmarkStart w:id="11" w:name="_Toc142272822"/>
      <w:bookmarkStart w:id="12" w:name="_Toc154542991"/>
      <w:bookmarkEnd w:id="11"/>
      <w:bookmarkEnd w:id="12"/>
      <w:r w:rsidRPr="009C4448">
        <w:rPr>
          <w:rFonts w:ascii="Courier New" w:eastAsia="Times New Roman" w:hAnsi="Courier New" w:cs="Courier New"/>
          <w:b/>
          <w:bCs/>
          <w:color w:val="6600CC"/>
          <w:sz w:val="27"/>
          <w:szCs w:val="27"/>
          <w:lang w:eastAsia="ru-RU"/>
        </w:rPr>
        <w:t>4.2.</w:t>
      </w:r>
      <w:bookmarkEnd w:id="10"/>
      <w:r w:rsidRPr="009C4448">
        <w:rPr>
          <w:rFonts w:ascii="Courier New" w:eastAsia="Times New Roman" w:hAnsi="Courier New" w:cs="Courier New"/>
          <w:b/>
          <w:bCs/>
          <w:sz w:val="27"/>
          <w:szCs w:val="27"/>
          <w:lang w:eastAsia="ru-RU"/>
        </w:rPr>
        <w:t xml:space="preserve"> Изучение обеспеченности ОАО «ВОСТОЧНЫЙ» основными производственными фондами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Обеспеченность предприятия основными производственными фондами устанавливается путем сравнения фактического их наличия с плановой потребностью. Фактическое наличие производственного оборудования ОАО «ВОСТОЧНЫЙ» в 2007 г. составляет 123 единицы, плановая потребность в нем составляет 125 единиц. Следовательно, предприятие обеспечено производственным оборудованием на 98.4 %. В 2007 г. изучаемое предприятие планировало приобрести дополнительно две единицы оборудования, однако по причине роста цен на агрегаты они не были куплены.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Обобщающими показателями обеспеченности основными фондами являются фондовооруженность труда (ФВ) и техническая вооруженность труда. Фондовооруженность труда характеризует оснащенность работников предприятий или отраслей экономики основными фондами. Данный показатель исчисляется путем деления среднегодовой стоимости основных фондов (ОФ) на среднюю численность работников за рассматриваемый период (Ч):</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ФВ = ОФ/Ч                   (4.8)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 среднегодовая стоимость всех основных фондов составила: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2006 г. – 19873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2007 г. – 22074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по плану – 23246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Среднесписочная численность работающих составила в 2006 г. – 161 чел., в 2007 г. – 169 чел., по плану – 171 чел. (планировалось принять дополнительно двух работников).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 этом показатель общей фондовооруженности труда составил:</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ФВ 2006 г. = ОФ/Ч = 19873 / 161 = 123.4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ФВ 2007 г. = ОФ/Ч = 22074 / 169 = 130.6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ФВ по плану = ОФ/Ч = 23246 : 171 = 135.9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Уровень технической вооруженности труда (ТВ) определяется отношением стоимости производственного оборудования (ОПФ) к среднесписочному числу рабочих основного производства (Чосн):</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ТВ = ОПФ / Чосн                  (4.9)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Среднегодовая стоимость основных производственных фондов составила: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2006 г. – 17890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2007 г. – 21676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по плану – 22851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Среднесписочная численность рабочих основного производства составила в 2006 г. – 138 чел., в 2007 г. – 146 чел., по плану – 148 чел. Уровень технической вооруженности труда, рассчитанный по формуле (4.9) составил в 2006 г. – 129.6; в 2007 г. – 148.5; по плану – 154.4.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результатам анализа можно сделать вывод, что показатели общей фондовооруженности и технической вооруженности труда в 2007 г. улучшились по сравнению с аналогичными показателями 2006 г., однако их уровень существенно ниже планового.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Поскольку рост показателей общей фондовооруженности и технической вооруженности труда в 2007 г. по сравнению с 2006 г. может быть связан с подорожанием производственного оборудования, целесообразно рассчитать уровень технической вооруженности труда ОАО «ВОСТОЧНЫЙ» в натуральных показателях, разделив среднегодовое количество производственного оборудования на среднегодовую численность основных производственных рабочих. Среднегодовое количество производственного оборудования составило 112, 123 и 125 единиц в 2006 г., 2007 г. и по плану соответственно. При этом уровень технической вооруженности труда составил в 2006 г. – 0.81; в 2007 г. – 0.84; по плану – 0.84.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результатам расчетов можно сделать вывод, что уровень технической вооруженности труда ОАО «ВОСТОЧНЫЙ» в 2007 г. увеличился не только за счет удорожания оборудования, но и за счет увеличения его количества. Необходимо отметить также, что уровень технической вооруженности труда ОАО «ВОСТОЧНЫЙ» очень высок – на одного производственного рабочего приходится 0.84 единицы оборудования.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ходе анализа целесообразно сравнить темпы роста общей фондовооруженности и технической вооруженности труда ОАО «ВОСТОЧНЫЙ» темпами роста производительности труда (таблица 4.6).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Таблица 4.6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Сравнение темпов роста фондовооруженности с темпами роста производительности труда ОАО «ВОСТОЧНЫЙ»</w:t>
      </w:r>
    </w:p>
    <w:tbl>
      <w:tblPr>
        <w:tblW w:w="9600"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6"/>
        <w:gridCol w:w="466"/>
        <w:gridCol w:w="1751"/>
        <w:gridCol w:w="945"/>
        <w:gridCol w:w="945"/>
        <w:gridCol w:w="1897"/>
        <w:gridCol w:w="726"/>
        <w:gridCol w:w="611"/>
        <w:gridCol w:w="1344"/>
        <w:gridCol w:w="1847"/>
        <w:gridCol w:w="1294"/>
      </w:tblGrid>
      <w:tr w:rsidR="009C4448" w:rsidRPr="009C4448" w:rsidTr="009C4448">
        <w:trPr>
          <w:cantSplit/>
          <w:jc w:val="center"/>
        </w:trPr>
        <w:tc>
          <w:tcPr>
            <w:tcW w:w="1740"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Выработка на 1 машино – час, руб.</w:t>
            </w:r>
          </w:p>
        </w:tc>
        <w:tc>
          <w:tcPr>
            <w:tcW w:w="91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Темпы роста производительности труда, коэф.</w:t>
            </w:r>
          </w:p>
        </w:tc>
        <w:tc>
          <w:tcPr>
            <w:tcW w:w="1440"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Общая фондовооруженность, руб.</w:t>
            </w:r>
          </w:p>
        </w:tc>
        <w:tc>
          <w:tcPr>
            <w:tcW w:w="945"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Темпы роста фондовооруженности, коэф.</w:t>
            </w:r>
          </w:p>
        </w:tc>
        <w:tc>
          <w:tcPr>
            <w:tcW w:w="1605"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Техническая вооруженность, руб.</w:t>
            </w:r>
          </w:p>
        </w:tc>
        <w:tc>
          <w:tcPr>
            <w:tcW w:w="1200" w:type="dxa"/>
            <w:vMerge w:val="restart"/>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Темпы роста технической вооруженности, коэф.</w:t>
            </w:r>
          </w:p>
        </w:tc>
        <w:tc>
          <w:tcPr>
            <w:tcW w:w="1755" w:type="dxa"/>
            <w:gridSpan w:val="2"/>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Превышение темпов роста производительности труда над темпами роста</w:t>
            </w:r>
          </w:p>
        </w:tc>
      </w:tr>
      <w:tr w:rsidR="009C4448" w:rsidRPr="009C4448" w:rsidTr="009C4448">
        <w:trPr>
          <w:cantSplit/>
          <w:jc w:val="center"/>
        </w:trPr>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9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2007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C4448" w:rsidRPr="009C4448" w:rsidRDefault="009C4448" w:rsidP="009C4448">
            <w:pPr>
              <w:spacing w:after="0" w:line="240" w:lineRule="auto"/>
              <w:rPr>
                <w:rFonts w:ascii="Arial" w:eastAsia="Times New Roman" w:hAnsi="Arial" w:cs="Arial"/>
                <w:sz w:val="18"/>
                <w:szCs w:val="18"/>
                <w:lang w:eastAsia="ru-RU"/>
              </w:rPr>
            </w:pPr>
          </w:p>
        </w:tc>
        <w:tc>
          <w:tcPr>
            <w:tcW w:w="9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фондовооруженности</w:t>
            </w:r>
          </w:p>
        </w:tc>
        <w:tc>
          <w:tcPr>
            <w:tcW w:w="7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Тех. вооруженности</w:t>
            </w:r>
          </w:p>
        </w:tc>
      </w:tr>
      <w:tr w:rsidR="009C4448" w:rsidRPr="009C4448" w:rsidTr="009C4448">
        <w:trPr>
          <w:jc w:val="center"/>
        </w:trPr>
        <w:tc>
          <w:tcPr>
            <w:tcW w:w="84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41.66</w:t>
            </w:r>
          </w:p>
        </w:tc>
        <w:tc>
          <w:tcPr>
            <w:tcW w:w="9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52.83</w:t>
            </w:r>
          </w:p>
        </w:tc>
        <w:tc>
          <w:tcPr>
            <w:tcW w:w="91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1.27</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123.4</w:t>
            </w:r>
          </w:p>
        </w:tc>
        <w:tc>
          <w:tcPr>
            <w:tcW w:w="72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130.6</w:t>
            </w:r>
          </w:p>
        </w:tc>
        <w:tc>
          <w:tcPr>
            <w:tcW w:w="94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1.06</w:t>
            </w:r>
          </w:p>
        </w:tc>
        <w:tc>
          <w:tcPr>
            <w:tcW w:w="85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129.6</w:t>
            </w:r>
          </w:p>
        </w:tc>
        <w:tc>
          <w:tcPr>
            <w:tcW w:w="76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148.5</w:t>
            </w:r>
          </w:p>
        </w:tc>
        <w:tc>
          <w:tcPr>
            <w:tcW w:w="120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1.15</w:t>
            </w:r>
          </w:p>
        </w:tc>
        <w:tc>
          <w:tcPr>
            <w:tcW w:w="960"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+0.21</w:t>
            </w:r>
          </w:p>
        </w:tc>
        <w:tc>
          <w:tcPr>
            <w:tcW w:w="795" w:type="dxa"/>
            <w:tcBorders>
              <w:top w:val="outset" w:sz="6" w:space="0" w:color="auto"/>
              <w:left w:val="outset" w:sz="6" w:space="0" w:color="auto"/>
              <w:bottom w:val="outset" w:sz="6" w:space="0" w:color="auto"/>
              <w:right w:val="outset" w:sz="6" w:space="0" w:color="auto"/>
            </w:tcBorders>
            <w:hideMark/>
          </w:tcPr>
          <w:p w:rsidR="009C4448" w:rsidRPr="009C4448" w:rsidRDefault="009C4448" w:rsidP="009C4448">
            <w:pPr>
              <w:spacing w:after="0" w:line="240" w:lineRule="auto"/>
              <w:jc w:val="both"/>
              <w:rPr>
                <w:rFonts w:ascii="Arial" w:eastAsia="Times New Roman" w:hAnsi="Arial" w:cs="Arial"/>
                <w:sz w:val="18"/>
                <w:szCs w:val="18"/>
                <w:lang w:eastAsia="ru-RU"/>
              </w:rPr>
            </w:pPr>
            <w:r w:rsidRPr="009C4448">
              <w:rPr>
                <w:rFonts w:ascii="Arial" w:eastAsia="Times New Roman" w:hAnsi="Arial" w:cs="Arial"/>
                <w:sz w:val="18"/>
                <w:szCs w:val="18"/>
                <w:lang w:eastAsia="ru-RU"/>
              </w:rPr>
              <w:t>+0.12</w:t>
            </w:r>
          </w:p>
        </w:tc>
      </w:tr>
    </w:tbl>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итогам анализа можно сделать вывод, что темпы роста производительности труда ОАО «ВОСТОЧНЫЙ» выше, чем темпы роста общей фондовооруженности и технической вооруженности труда. Это свидетельствует о том, что основные производственные фонды изучаемого предприятия увеличились за счет ввода в эксплуатацию более производительного оборудования. Положительно можно оценить также тот факт, что темп роста технической вооруженности труда опережает темп роста общей фондовооруженности. Это говорит о том, что стоимость основных средств предприятия в расчете на одного работника растет за счет увеличения количества производственного оборудования.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Важным фактором повышения эффективности производства является улучшение использования имеющихся на предприятии основных фондов и производственных мощностей, поэтому далее в работе необходимо рассмотреть общие и частные показатели эффективности использования основных средств ОАО «ВОСТОЧНЫЙ».</w:t>
      </w:r>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bookmarkStart w:id="13" w:name="_Toc94158073"/>
      <w:bookmarkStart w:id="14" w:name="_Toc142272823"/>
      <w:bookmarkStart w:id="15" w:name="_Toc154542992"/>
      <w:bookmarkStart w:id="16" w:name="_Toc383858904"/>
      <w:bookmarkEnd w:id="14"/>
      <w:bookmarkEnd w:id="15"/>
      <w:bookmarkEnd w:id="16"/>
      <w:r w:rsidRPr="009C4448">
        <w:rPr>
          <w:rFonts w:ascii="Courier New" w:eastAsia="Times New Roman" w:hAnsi="Courier New" w:cs="Courier New"/>
          <w:b/>
          <w:bCs/>
          <w:color w:val="6600CC"/>
          <w:sz w:val="27"/>
          <w:szCs w:val="27"/>
          <w:lang w:eastAsia="ru-RU"/>
        </w:rPr>
        <w:t> </w:t>
      </w:r>
      <w:bookmarkEnd w:id="13"/>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r w:rsidRPr="009C4448">
        <w:rPr>
          <w:rFonts w:ascii="Courier New" w:eastAsia="Times New Roman" w:hAnsi="Courier New" w:cs="Courier New"/>
          <w:b/>
          <w:bCs/>
          <w:sz w:val="27"/>
          <w:szCs w:val="27"/>
          <w:lang w:eastAsia="ru-RU"/>
        </w:rPr>
        <w:t>4.3. Расчет обобщающих и частных показателей эффективности использования основных производственных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анализа эффективности использования основных средств рассчитывается ряд обобщающих и частных показателей. Для обобщающей характеристики применяют показатели фондоотдачи, фондоемкости, рентабельности, прироста продукции за счет интенсивности использования средств, прироста прибыли за счет фондоотдачи. Рассчитывается также относительная экономия основных фондов. Наиболее обобщающим показателем эффективности использования основных средств является фондорентабельность. Ее уровень зависит не только от фондоотдачи, но и от рентабельности продукции. В процессе анализа изучаются динамика перечисленных показателей, выполнение плана по их уровню, проводятся межхозяйственные сравнения [10, с.345].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наглядности и удобства анализа введем следующие обозначения для показателей: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объем выпуска продукции, тыс. руб. – ВП</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среднегодовая стоимость: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основных производственных фондов, тыс. руб. – ОПФ</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активной части – ОПФа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¾  единицы оборудования – Ц</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удельный вес активной части фондов – УДа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фондорентабельность – Rопф</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рентабельность продукции – Rвп</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фондоотдача,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основных производственных фондов - ФОопф</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 активной части – Фоа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среднегодовое количество среднегодового оборудования - К</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отработано за год всем оборудованием, тыс. часов – Т, в т.ч.</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единицей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часов – Тед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смен – СМ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дней – 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коэффициент сменности работы оборудования – Ксм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средняя продолжительность смены, часов – П</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выработка продукции на 1 машино – час, тыс. руб. – ЧВ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Фондоотдача (ФОопф)– это стоимость выпущенной или реализованной продукции на 1 руб. производственных фондов. Общая фондоотдача исчисляется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ФОопф = ВП / ОПФ              (4.10)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по формуле 2.10 фондоотдачу основных производственных фондов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ФОопф 2006 г. = ВП / ОПФ = 24059 / 17890 = 1.34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ФОопф 2007 г. = ВП / ОПФ = 33756 / 21676 = 1.56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ФОопф план = ВП / ОПФ = 39532 / 22851 = 1.73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Как видно из приведенных расчетов, показатель фондоотдачи возрос с 1.34 руб. в 2006 году до 1.56 руб. в 2007 году, т.е. на 0.22 руб. Этот факт свидетельствует о повышении эффективности использования основных производственных фондов, однако фактический показатель фондоотдачи ниже планового на 0.17 руб., что свидетельствует о наличии неиспользованных резервов выпуска продукции на предприятии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Показатель фондоотдачи может быть определен как в целом по основным производственным фондам организации, так и по их активной части (ФОа):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ФОа = ВП / ОПФа                (4.11)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фондоотдачу активной части основных производственных фондов ОАО «ВОСТОЧНЫЙ» по формуле 4.11: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ФОа 2006 г. = ВП / ОПФа = 24059 / 12702 = 1.89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ФОа 2007 г. = ВП / ОПФа = 33756 / 15823 = 2.13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ФОа план = ВП / ОПФа = 39532 / 16073 = 2.46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Фондоотдача активной части основных производственных фондов в 2007 г. также выше прошлогоднего уровня (на 0.24 руб.) и ниже плана (на 0.33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Рост фондоотдачи ведет к относительной экономии основных производственных фондов и к увеличению объема выпускаемой продукции. Размер относительной экономии основных производственных фондов и прирост продукции в результате роста фондоотдачи определяются специальным расчетом. Так, относительная экономия основных фондов (Эопф) определяется как разность между величиной среднегодовой стоимости основных фондов </w:t>
      </w:r>
      <w:r w:rsidRPr="009C4448">
        <w:rPr>
          <w:rFonts w:ascii="Courier New" w:eastAsia="Times New Roman" w:hAnsi="Courier New" w:cs="Courier New"/>
          <w:sz w:val="18"/>
          <w:szCs w:val="18"/>
          <w:lang w:eastAsia="ru-RU"/>
        </w:rPr>
        <w:lastRenderedPageBreak/>
        <w:t>отчетного периода (ОПФ1) и среднегодовой стоимостью основных фондов базового года (предшествующего года) ОПФ 0, скорректированной на рост объема производства продукции (Iвп):</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Эопф = ОПФ1 – ОПФ0 хI вп,              (4.12)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где: ОПФ0, ОПФ1 – соответственно среднегодовая стоимость основных производственных фондов в базисном и отчетном периодах;</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I вп – индекс объема производства продукции.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относительную экономию основных производственных фондов ООО «Мясопродукт» по формуле 4.12: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Эопф 2007 г. = ОПФ 2007 г. – ОПФ 2006 г. х (ВП2007 / ВП2006) =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21676 – 17890 х 1.4 = 5300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расчета можно сделать вывод, что относительная экономия основных производственных фондов в 2007 г. составила 5300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Прирост продукции (D ВП) за счет интенсивности использования основных средств может определяться по методу цепных подстановок: прирост фондоотдачи за анализируемый период (D ФОопф) умножается на среднегодовую фактическую стоимость основных фондов отчетного периода (ОПФ1):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 = D ФОопф х ОПФ 1            (4.13)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по формуле 2.13 прирост продукции ОАО «ВОСТОЧНЫЙ» за счет интенсивности использования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 2007 г. = D ФОопф х ОПФ 2007г. = 0.22 х 21676 = 4617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 за счет более эффективного использования основных производственных фондов в 2007 году по сравнению с прошлым годом ОАО «ВОСТОЧНЫЙ» смогло увеличить объем выпущенной продукции на 4617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оценки влияния фондоотдачи основных средств на прирост прибыли (DP) можно воспользоваться соотношением:</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P = Р0 х Кфо – Р0,             (4.14)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где K фо - коэффициент роста фондоотдачи основных средств;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P0 - прибыль за предшествующий период.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Оценим влияние фондоотдачи основных производственных фондов ОАО «ВОСТОЧНЫЙ» на прирост прибыли в 2007 году по формуле 4.14: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DP2007 = Р 2006 х Кфо – Р 2006 = 2157 х (1.56 /1.34) – 2157 = +345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Итоги расчета свидетельствуют о том, что за счет роста фондоотдачи основных производственных фондов ОАО «ВОСТОЧНЫЙ» получило дополнительно прибыли на сумму 345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Фондоемкость (ФЕ)– стоимость основных производственных фондов на 1 руб. валовой, товарной, реализованной продукции. Показатель фондоемкости обратно пропорционален показателю фондоотдачи и рассчитывается по формуле: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ФЕ = ОПФ / ВП           (4.15)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Рассчитаем показатели фондоемкости ОАО «ВОСТОЧНЫЙ» по формуле 2.15 за 2006 г., 2007 г. и по плану: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ФЕ 2006 = ОПФ 2006 / ВП 2006 = 17890 / 24059 = 0.74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ФЕ 2007 = ОПФ 2007 / ВП 2007 = 21676 / 33756 = 0.64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ФЕ план = ОПФ план / ВП план = 22851 / 39532 = 0.58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Положительно можно оценить тот факт, что в 2007 г. показатель фондоемкости снизился по сравнению с прошлым годом на 0.10 руб. (0.64 руб. – 0.74 руб.), однако его уровень выше планового на 0.06 руб. ОАО «ВОСТОЧНЫЙ» должно стремиться к снижению показателя фондоемкости.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Наиболее обобщающим показателем эффективности использования основных фондов является фондорентабельность (Rопф). Этот показатель характеризует прибыльность работы предприятия и рассчитывается как отношение балансовой прибыли (Р) к среднегодовой стоимости основных производственных фондов (ОПФ):</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Rопф = Р / ОПФ                    (4.16)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показатели фондорентабельности ОАО «ВОСТОЧНЫЙ» по формуле 4.16 за 2006 г., 2007 г. и по плану: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Rопф 2006 г. = Р 2006 / ОПФ 2006 = 2157 / 17890 = 0.12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Rопф 2007 г. = Р 2007 / ОПФ 2007 = 3609 / 21676 = 0.17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Rопф план = Р план / ОПФ план = 4057 / 22851 = 0.18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анализа можно сделать вывод, что в 2007 г. ОАО «ВОСТОЧНЫЙ» на 1 руб. стоимости основных производственных фондов получило 17 коп. прибыли, что больше на 5 коп., чем в 2006 году. Однако фактически данный показатель оказался ниже планового на 1 коп., что свидетельствует о наличии неиспользованных резервов повышения уровня рентабельности основных фондов изучаемого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После анализа обобщающих показателей эффективности использования основных фондов ОАО «ВОСТОЧНЫЙ» необходимо более подробно рассмотреть степень использования машин и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анализа работы оборудования используется система показателей, характеризующих использование его численности, времени работы и мощности.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характеристики степени привлечения оборудования в производство рассчитывают следующие показатели: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коэффициент использования парка наличного оборудования (отношение количества используемого оборудования к количеству наличного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коэффициент использования парка установленного оборудования (отношение количества используемого оборудования к количеству установленного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При анализе привлечения оборудования в производство ОАО «ВОСТОЧНЫЙ» выяснилось, что все наличное оборудование в количестве 123 единиц установлено и используется в процессе производства (коэффициенты использования парка наличного оборудования и использования парка установленного оборудования равны 1).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характеристики степени экстенсивной загрузки оборудования изучается баланс времени его работы. Он включает: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календарный фонд времени (максимально возможное время работы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режимный фонд времени (количество единиц установленного оборудования умножается на количество рабочих дней отчетного периода и на количество часов ежедневной работы с учетом коэффициента сменности);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плановый фонд (время работы оборудования по плану);</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фактический фонд отработанного времени [10, с.341].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Дадим характеристику степени экстенсивной загрузки оборудования ОАО «ВОСТОЧНЫЙ». Для этого необходимо изучить баланс времени его работы. Так, календарный фонд времени работы оборудования составляет: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365 дней х 24 часа х 123 единицы оборудования = 1077480 часов.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Режимный фонд времени составляет: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365 дней х 8 часов х 2 смены х 123 единицы оборудования = 718320 часов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Плановый фонд времени: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350 дней х 8 часов х 2 смены х 125 единиц оборудования = 700000 часов.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Фактический фонд времени работы оборудования составляет: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346 дней х 7.7 часов х 1.95 смены х 123 единицы оборудования = 639008 часов.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Далее в работе необходимо рассчитать показатели, характеризующие использование времени работы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коэффициент использования календарного фонда времени оборудования (Ккф) на ОАО «ВОСТОЧНЫЙ» как отношение фактического фонда рабочего времени работы оборудования (Тф) к календарному (Тк):</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Ккф = Тф / Тк               (4.17)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Ккф = Тф / Тк 639008 : 1077480 = 0.59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коэффициент использования режимного фонда времени оборудования (Крф) как отношение фактического фонда рабочего времени работы оборудования (Тф) к режимному (Тр):</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Крф = Тф / Тр              (4.18)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Крф = Тф / Тр = 639008 : 718320 = 0.89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коэффициент использования планового фонда времени оборудования (Кпф) (коэффициент экстенсивной загрузки оборудования) как отношение фактического фонда рабочего времени работы оборудования (Тф) к плановому (Тп):</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Кпф = Тф/Тп                (4.19)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Кпф = Тф/Тп = 639008 : 700000 = 0,91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Необходимо отметить, что в идеале эти три коэффициента должны быть равны 1, к чему ОАО «ВОСТОЧНЫЙ» должно стремиться.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Рассчитаем удельный вес (Удпр) простоев в календарном фонде как отношение времени простоя оборудования (ПР) к календарному фонду рабочего времени (Тк):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Удпр = ПР / Тк            (4.20)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Удпр = ПР / Тк = (1077480 – 639008) : 1077480 = 0.41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Изучаемое предприятие должно стремиться к тому, чтобы данный показатель снижался, а в идеале он должен быть равен 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К числу показателей экстенсивного использован</w:t>
      </w:r>
      <w:bookmarkStart w:id="17" w:name="OCRUncertain265"/>
      <w:r w:rsidRPr="009C4448">
        <w:rPr>
          <w:rFonts w:ascii="Courier New" w:eastAsia="Times New Roman" w:hAnsi="Courier New" w:cs="Courier New"/>
          <w:color w:val="6600CC"/>
          <w:sz w:val="18"/>
          <w:szCs w:val="18"/>
          <w:lang w:eastAsia="ru-RU"/>
        </w:rPr>
        <w:t>и</w:t>
      </w:r>
      <w:bookmarkEnd w:id="17"/>
      <w:r w:rsidRPr="009C4448">
        <w:rPr>
          <w:rFonts w:ascii="Courier New" w:eastAsia="Times New Roman" w:hAnsi="Courier New" w:cs="Courier New"/>
          <w:sz w:val="18"/>
          <w:szCs w:val="18"/>
          <w:lang w:eastAsia="ru-RU"/>
        </w:rPr>
        <w:t>я основных фонд</w:t>
      </w:r>
      <w:bookmarkStart w:id="18" w:name="OCRUncertain266"/>
      <w:r w:rsidRPr="009C4448">
        <w:rPr>
          <w:rFonts w:ascii="Courier New" w:eastAsia="Times New Roman" w:hAnsi="Courier New" w:cs="Courier New"/>
          <w:color w:val="6600CC"/>
          <w:sz w:val="18"/>
          <w:szCs w:val="18"/>
          <w:lang w:eastAsia="ru-RU"/>
        </w:rPr>
        <w:t>о</w:t>
      </w:r>
      <w:bookmarkEnd w:id="18"/>
      <w:r w:rsidRPr="009C4448">
        <w:rPr>
          <w:rFonts w:ascii="Courier New" w:eastAsia="Times New Roman" w:hAnsi="Courier New" w:cs="Courier New"/>
          <w:sz w:val="18"/>
          <w:szCs w:val="18"/>
          <w:lang w:eastAsia="ru-RU"/>
        </w:rPr>
        <w:t xml:space="preserve">в на предприятии относится </w:t>
      </w:r>
      <w:bookmarkStart w:id="19" w:name="OCRUncertain267"/>
      <w:r w:rsidRPr="009C4448">
        <w:rPr>
          <w:rFonts w:ascii="Courier New" w:eastAsia="Times New Roman" w:hAnsi="Courier New" w:cs="Courier New"/>
          <w:color w:val="6600CC"/>
          <w:sz w:val="18"/>
          <w:szCs w:val="18"/>
          <w:lang w:eastAsia="ru-RU"/>
        </w:rPr>
        <w:t xml:space="preserve">также коэффициент </w:t>
      </w:r>
      <w:bookmarkEnd w:id="19"/>
      <w:r w:rsidRPr="009C4448">
        <w:rPr>
          <w:rFonts w:ascii="Courier New" w:eastAsia="Times New Roman" w:hAnsi="Courier New" w:cs="Courier New"/>
          <w:sz w:val="18"/>
          <w:szCs w:val="18"/>
          <w:lang w:eastAsia="ru-RU"/>
        </w:rPr>
        <w:t>сменности</w:t>
      </w:r>
      <w:bookmarkStart w:id="20" w:name="OCRUncertain268"/>
      <w:r w:rsidRPr="009C4448">
        <w:rPr>
          <w:rFonts w:ascii="Courier New" w:eastAsia="Times New Roman" w:hAnsi="Courier New" w:cs="Courier New"/>
          <w:color w:val="6600CC"/>
          <w:sz w:val="18"/>
          <w:szCs w:val="18"/>
          <w:lang w:eastAsia="ru-RU"/>
        </w:rPr>
        <w:t xml:space="preserve"> (Ксм).</w:t>
      </w:r>
      <w:bookmarkEnd w:id="20"/>
      <w:r w:rsidRPr="009C4448">
        <w:rPr>
          <w:rFonts w:ascii="Courier New" w:eastAsia="Times New Roman" w:hAnsi="Courier New" w:cs="Courier New"/>
          <w:sz w:val="18"/>
          <w:szCs w:val="18"/>
          <w:lang w:eastAsia="ru-RU"/>
        </w:rPr>
        <w:t xml:space="preserve"> Он характеризует время </w:t>
      </w:r>
      <w:bookmarkStart w:id="21" w:name="OCRUncertain269"/>
      <w:r w:rsidRPr="009C4448">
        <w:rPr>
          <w:rFonts w:ascii="Courier New" w:eastAsia="Times New Roman" w:hAnsi="Courier New" w:cs="Courier New"/>
          <w:color w:val="6600CC"/>
          <w:sz w:val="18"/>
          <w:szCs w:val="18"/>
          <w:lang w:eastAsia="ru-RU"/>
        </w:rPr>
        <w:t>целосменного</w:t>
      </w:r>
      <w:bookmarkEnd w:id="21"/>
      <w:r w:rsidRPr="009C4448">
        <w:rPr>
          <w:rFonts w:ascii="Courier New" w:eastAsia="Times New Roman" w:hAnsi="Courier New" w:cs="Courier New"/>
          <w:sz w:val="18"/>
          <w:szCs w:val="18"/>
          <w:lang w:eastAsia="ru-RU"/>
        </w:rPr>
        <w:t xml:space="preserve"> использования установленного оборудования, которое работает на многосменном режиме. Коэффициент сме</w:t>
      </w:r>
      <w:bookmarkStart w:id="22" w:name="OCRUncertain270"/>
      <w:r w:rsidRPr="009C4448">
        <w:rPr>
          <w:rFonts w:ascii="Courier New" w:eastAsia="Times New Roman" w:hAnsi="Courier New" w:cs="Courier New"/>
          <w:color w:val="6600CC"/>
          <w:sz w:val="18"/>
          <w:szCs w:val="18"/>
          <w:lang w:eastAsia="ru-RU"/>
        </w:rPr>
        <w:t>н</w:t>
      </w:r>
      <w:bookmarkEnd w:id="22"/>
      <w:r w:rsidRPr="009C4448">
        <w:rPr>
          <w:rFonts w:ascii="Courier New" w:eastAsia="Times New Roman" w:hAnsi="Courier New" w:cs="Courier New"/>
          <w:sz w:val="18"/>
          <w:szCs w:val="18"/>
          <w:lang w:eastAsia="ru-RU"/>
        </w:rPr>
        <w:t>ности рассчитывается по отдельным группам обо</w:t>
      </w:r>
      <w:bookmarkStart w:id="23" w:name="OCRUncertain271"/>
      <w:r w:rsidRPr="009C4448">
        <w:rPr>
          <w:rFonts w:ascii="Courier New" w:eastAsia="Times New Roman" w:hAnsi="Courier New" w:cs="Courier New"/>
          <w:color w:val="6600CC"/>
          <w:sz w:val="18"/>
          <w:szCs w:val="18"/>
          <w:lang w:eastAsia="ru-RU"/>
        </w:rPr>
        <w:t>р</w:t>
      </w:r>
      <w:bookmarkEnd w:id="23"/>
      <w:r w:rsidRPr="009C4448">
        <w:rPr>
          <w:rFonts w:ascii="Courier New" w:eastAsia="Times New Roman" w:hAnsi="Courier New" w:cs="Courier New"/>
          <w:sz w:val="18"/>
          <w:szCs w:val="18"/>
          <w:lang w:eastAsia="ru-RU"/>
        </w:rPr>
        <w:t>удования, отдельным про</w:t>
      </w:r>
      <w:bookmarkStart w:id="24" w:name="OCRUncertain272"/>
      <w:r w:rsidRPr="009C4448">
        <w:rPr>
          <w:rFonts w:ascii="Courier New" w:eastAsia="Times New Roman" w:hAnsi="Courier New" w:cs="Courier New"/>
          <w:color w:val="6600CC"/>
          <w:sz w:val="18"/>
          <w:szCs w:val="18"/>
          <w:lang w:eastAsia="ru-RU"/>
        </w:rPr>
        <w:t>и</w:t>
      </w:r>
      <w:bookmarkEnd w:id="24"/>
      <w:r w:rsidRPr="009C4448">
        <w:rPr>
          <w:rFonts w:ascii="Courier New" w:eastAsia="Times New Roman" w:hAnsi="Courier New" w:cs="Courier New"/>
          <w:sz w:val="18"/>
          <w:szCs w:val="18"/>
          <w:lang w:eastAsia="ru-RU"/>
        </w:rPr>
        <w:t>зводственным подразделениям предприятия, а также в целом по предприятию. Он показывает, сколько смен в среднем в течение суток работало установленное оборудование. Так, коэффициент сменности ОАО «ВОСТОЧНЫЙ» в 2007 г. составил 1.95, что больше уровня прошлого года (1.93), но ниже планового уровня (2).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Интенсивной загрузкой оборудования (ЧВ) называется выпуск продукции за единицу времени в среднем на одну машину (1 машино – час).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ЧВ = ВП / Тп                (4.21)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 2007 год планировался объем выпуска продукции на сумму 39532 тыс. руб., плановый фонд времени работы оборудования составил 700000 часов. Выпуск продукции на 1 машино – час по плану составил по формуле 2.21: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ЧВ = ВП / Тп = 39532 тыс. руб. : 700000 часов = 56.47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Фактический объем выпуска продукции составил 33756 тыс. руб. при фактическом фонде рабочего времени 639008 часов. Фактический выпуск продукции на 1 машино – час составил по формуле 2.21: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ЧВ = ВП / Тп =33756 тыс. руб. : 639008 часов = 52.83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Из приведенных расчетов видно, что в 2007 году ОАО «ВОСТОЧНЫЙ» использовало свое оборудование менее интенсивно, чем было запланировано, и поэтому выпуск продукции на 1 машино – час фактически оказался меньше запланированного на 3.64 руб. (56.47 руб. – 52.83 руб.). Однако в 2007 году интенсивная загрузка оборудования увеличилась по сравнению с уровнем прошлого года на 11.17 руб., что свидетельствует о повышении эффективности работы изучаемого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Показателем интенсивности работы оборудования является коэффициент его интенсивной загрузки. Рассчитаем коэффициент интенсивной загрузки оборудования (Кинт) ОАО «ВОСТОЧНЫЙ» как отношение фактической среднечасовой выработки (ЧВ) продукции к плановой (ЧВп).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Кинт = ЧВ / ЧВп                    (4.22)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Кинт = ЧВ / ЧВп 52.83 : 56.47 = 0,94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Произведение коэффициентов экстенсивной и интенсивной загрузки оборудования называется коэффициентом интегральной нагрузки: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IК = Кп.ф. х Кинт                  (4.23)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коэффициент интегральной загрузки (IK)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IК = Кп.ф. х Кинт 0,91 х 0,94 = 0,86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ОАО «ВОСТОЧНЫЙ» должно стремиться к тому, чтобы данный коэффициент был равен или более 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группам однородного оборудования рассчитывается изменение объема производства продукции за счет его количества, экстенсивности и интенсивности использования способами цепной подстановки, абсолютных и относительных разниц.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изменение объема производства продукции ОАО «ВОСТОЧНЫЙ» в 2007 г. по сравнению с 2006 г. (увеличение на 9700 тыс. руб.) за счет экстенсивности и интенсивности использования оборудования способом цепной подстановки. Для анализа используем следующую факторную модель: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 = К х Д х Ксм х П х ЧВ           (4.24)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где К – количество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 – количество отработанных дней единицей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Ксм – коэффициент сменности;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 – средняя продолжительность смены;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ЧВ – выработка продукции на 1 машино – час.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ВП2006 = К2006 х Д2006 х Ксм2006 х П2006 х ЧВ2006 = 112 х 347 х 1.93 х 7.7 х 41.66 = 24059 тыс. руб.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ВП(1) = К2007 х Д2006 х Ксм2006 х П2006 х ЧВ2006 = 123 х 347 х 1.93 х 7.7 х 41.66 = 26424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ВП(2) = К2007 х Д2007 х Ксм2006 х П2006 х ЧВ2006 = 123 х 346 х 1.93 х 7.7 х 41.66 = 26348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ВП(3) = К2007 х Д2007 х Ксм2007 х П2006 х ЧВ2006 = 123 х 346 х 1.95 х 7.7 х 41.66 = 26621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ВП(4) = К2007 хД2007 х Ксм 2007 х П2007 х ЧВ 2006 = 123 х 346 х 1.95 х 7.7 х 41.66 = 26621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ВП2007 = К2007 хД2007 х Ксм2007 х П2007 х ЧВ2007 = 123 х 346 х 1.95 х 7.7 х 52.83 = 33759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ВПк = ВП(1) – ВП 2006 = 26424 – 24059 = +2365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ВПд = ВП(2) – ВП (1) = 26348 – 26424 = -76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ВПп = ВП(3) – ВП (2) = 26621 – 26348 = +273</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ВПп = ВП(4) – ВП (3) = 26621 – 26621 = 0</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D ВПп = ВП2007 – ВП (4) = 33759 – 26621 = +7138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Итого: + 9700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Результаты факторного анализа показывают, что в 2007 г. ОАО «ВОСТОЧНЫЙ» работало более эффективно по сравнению с прошлым годом: выпущено больше продукции, в основном за счет увеличения выработки продукции на 1 машино – час., что привело к увеличению выпуска продукции на 7138 тыс. руб., а также за счет ввода в действие дополнительного количества оборудования (увеличение объема производства на 2365 тыс. руб.). Однако за счет увеличения целодневных простоев на 1 день объем производства сократился на 76 тыс. руб. Внутрисменные простои в изучаемом периоде по сравнению с прошлым годом не изменились (0.3 часа), и поэтому не оказали влияния на объем производства продукции.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По итогам проведенного анализа можно сделать вывод, что рост производства в 2007 году по сравнению с прошлым годом произошел как за счет интенсивных факторов, так и за счет экстенсивных.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2007 году объем производства оказался ниже запланированного на 5776 тыс. руб., что свидетельствует о неиспользованных резервах увеличения производства продукции.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Более полное и рациональное использование основных фондов и производственных мощностей предприятия способствует улучшению всех его технико-экономических показателей: росту производительности труда, повышению фондоотдачи, увеличению выпуска продукции, снижению ее себестоимости, экономии капитальных вложений. Поэтому далее в работе необходимо подсчитать резервы увеличения выпуска продукции и фондоотдачи за счет более полного использования основных средств.</w:t>
      </w:r>
      <w:bookmarkStart w:id="25" w:name="_Toc94158074"/>
      <w:bookmarkStart w:id="26" w:name="_Toc142272824"/>
      <w:bookmarkEnd w:id="25"/>
      <w:bookmarkEnd w:id="26"/>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bookmarkStart w:id="27" w:name="_Toc154542993"/>
      <w:r w:rsidRPr="009C4448">
        <w:rPr>
          <w:rFonts w:ascii="Courier New" w:eastAsia="Times New Roman" w:hAnsi="Courier New" w:cs="Courier New"/>
          <w:b/>
          <w:bCs/>
          <w:color w:val="6600CC"/>
          <w:sz w:val="27"/>
          <w:szCs w:val="27"/>
          <w:lang w:eastAsia="ru-RU"/>
        </w:rPr>
        <w:lastRenderedPageBreak/>
        <w:t> </w:t>
      </w:r>
      <w:bookmarkEnd w:id="27"/>
    </w:p>
    <w:p w:rsidR="009C4448" w:rsidRPr="009C4448" w:rsidRDefault="009C4448" w:rsidP="009C4448">
      <w:pPr>
        <w:spacing w:before="100" w:beforeAutospacing="1" w:after="100" w:afterAutospacing="1" w:line="240" w:lineRule="auto"/>
        <w:ind w:left="75" w:right="75"/>
        <w:jc w:val="center"/>
        <w:outlineLvl w:val="1"/>
        <w:rPr>
          <w:rFonts w:ascii="Courier New" w:eastAsia="Times New Roman" w:hAnsi="Courier New" w:cs="Courier New"/>
          <w:b/>
          <w:bCs/>
          <w:sz w:val="27"/>
          <w:szCs w:val="27"/>
          <w:lang w:eastAsia="ru-RU"/>
        </w:rPr>
      </w:pPr>
      <w:r w:rsidRPr="009C4448">
        <w:rPr>
          <w:rFonts w:ascii="Courier New" w:eastAsia="Times New Roman" w:hAnsi="Courier New" w:cs="Courier New"/>
          <w:b/>
          <w:bCs/>
          <w:sz w:val="27"/>
          <w:szCs w:val="27"/>
          <w:lang w:eastAsia="ru-RU"/>
        </w:rPr>
        <w:t>4.4. Пути повышения эффективности использования основных средств в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анализа наличия, состояния, воспроизводства основных средств ОАО «ВОСТОЧНЫЙ», изучения обеспеченности производственным оборудованием и эффективности его использования, можно сделать вывод, что увеличение объемов производства на данном предприятии может быть достигнуто за счет: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ввода в действие новых основных фондов и прои</w:t>
      </w:r>
      <w:bookmarkStart w:id="28" w:name="OCRUncertain233"/>
      <w:r w:rsidRPr="009C4448">
        <w:rPr>
          <w:rFonts w:ascii="Courier New" w:eastAsia="Times New Roman" w:hAnsi="Courier New" w:cs="Courier New"/>
          <w:color w:val="6600CC"/>
          <w:sz w:val="18"/>
          <w:szCs w:val="18"/>
          <w:lang w:eastAsia="ru-RU"/>
        </w:rPr>
        <w:t>з</w:t>
      </w:r>
      <w:bookmarkEnd w:id="28"/>
      <w:r w:rsidRPr="009C4448">
        <w:rPr>
          <w:rFonts w:ascii="Courier New" w:eastAsia="Times New Roman" w:hAnsi="Courier New" w:cs="Courier New"/>
          <w:sz w:val="18"/>
          <w:szCs w:val="18"/>
          <w:lang w:eastAsia="ru-RU"/>
        </w:rPr>
        <w:t>водственных мощностей;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улучшения использования действующих основных фондов и производственных мощностей.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Прирост основных фондов и производственных мощностей на изучаемом предприятии может быть достигнут благодаря новому строительству, приобретению нового производственного оборудования, а также реконструкции и расширению действующих мощностей. Реконструкция и расширение предприятия, являясь источником увеличения основных фондов и производственных мощ</w:t>
      </w:r>
      <w:bookmarkStart w:id="29" w:name="OCRUncertain235"/>
      <w:r w:rsidRPr="009C4448">
        <w:rPr>
          <w:rFonts w:ascii="Courier New" w:eastAsia="Times New Roman" w:hAnsi="Courier New" w:cs="Courier New"/>
          <w:color w:val="6600CC"/>
          <w:sz w:val="18"/>
          <w:szCs w:val="18"/>
          <w:lang w:eastAsia="ru-RU"/>
        </w:rPr>
        <w:t>н</w:t>
      </w:r>
      <w:bookmarkEnd w:id="29"/>
      <w:r w:rsidRPr="009C4448">
        <w:rPr>
          <w:rFonts w:ascii="Courier New" w:eastAsia="Times New Roman" w:hAnsi="Courier New" w:cs="Courier New"/>
          <w:sz w:val="18"/>
          <w:szCs w:val="18"/>
          <w:lang w:eastAsia="ru-RU"/>
        </w:rPr>
        <w:t>остей, одновременно позволяют лучше использовать имеющийся на предприятии производстве</w:t>
      </w:r>
      <w:bookmarkStart w:id="30" w:name="OCRUncertain236"/>
      <w:r w:rsidRPr="009C4448">
        <w:rPr>
          <w:rFonts w:ascii="Courier New" w:eastAsia="Times New Roman" w:hAnsi="Courier New" w:cs="Courier New"/>
          <w:color w:val="6600CC"/>
          <w:sz w:val="18"/>
          <w:szCs w:val="18"/>
          <w:lang w:eastAsia="ru-RU"/>
        </w:rPr>
        <w:t>н</w:t>
      </w:r>
      <w:bookmarkEnd w:id="30"/>
      <w:r w:rsidRPr="009C4448">
        <w:rPr>
          <w:rFonts w:ascii="Courier New" w:eastAsia="Times New Roman" w:hAnsi="Courier New" w:cs="Courier New"/>
          <w:sz w:val="18"/>
          <w:szCs w:val="18"/>
          <w:lang w:eastAsia="ru-RU"/>
        </w:rPr>
        <w:t>ный аппарат.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Однако решающую часть прироста продукции в целом по предприятию можно получить с действующих основных фондов и производственных мощностей, которые в несколько раз превышают ежегодно вводимые новые фонды и мощности. Поэтому одной из наиболее важных задач развития ОАО «ВОСТОЧНЫЙ» является </w:t>
      </w:r>
      <w:bookmarkStart w:id="31" w:name="OCRUncertain227"/>
      <w:r w:rsidRPr="009C4448">
        <w:rPr>
          <w:rFonts w:ascii="Courier New" w:eastAsia="Times New Roman" w:hAnsi="Courier New" w:cs="Courier New"/>
          <w:color w:val="6600CC"/>
          <w:sz w:val="18"/>
          <w:szCs w:val="18"/>
          <w:lang w:eastAsia="ru-RU"/>
        </w:rPr>
        <w:t>обеспечение</w:t>
      </w:r>
      <w:bookmarkEnd w:id="31"/>
      <w:r w:rsidRPr="009C4448">
        <w:rPr>
          <w:rFonts w:ascii="Courier New" w:eastAsia="Times New Roman" w:hAnsi="Courier New" w:cs="Courier New"/>
          <w:sz w:val="18"/>
          <w:szCs w:val="18"/>
          <w:lang w:eastAsia="ru-RU"/>
        </w:rPr>
        <w:t xml:space="preserve"> производства, прежде всего за счет повышения его эффективности и более полного использования внутрихозяйственных резервов</w:t>
      </w:r>
      <w:bookmarkStart w:id="32" w:name="OCRUncertain228"/>
      <w:r w:rsidRPr="009C4448">
        <w:rPr>
          <w:rFonts w:ascii="Courier New" w:eastAsia="Times New Roman" w:hAnsi="Courier New" w:cs="Courier New"/>
          <w:color w:val="6600CC"/>
          <w:sz w:val="18"/>
          <w:szCs w:val="18"/>
          <w:lang w:eastAsia="ru-RU"/>
        </w:rPr>
        <w:t>.</w:t>
      </w:r>
      <w:bookmarkEnd w:id="32"/>
      <w:r w:rsidRPr="009C4448">
        <w:rPr>
          <w:rFonts w:ascii="Courier New" w:eastAsia="Times New Roman" w:hAnsi="Courier New" w:cs="Courier New"/>
          <w:sz w:val="18"/>
          <w:szCs w:val="18"/>
          <w:lang w:eastAsia="ru-RU"/>
        </w:rPr>
        <w:t xml:space="preserve"> Для этого </w:t>
      </w:r>
      <w:bookmarkStart w:id="33" w:name="OCRUncertain229"/>
      <w:r w:rsidRPr="009C4448">
        <w:rPr>
          <w:rFonts w:ascii="Courier New" w:eastAsia="Times New Roman" w:hAnsi="Courier New" w:cs="Courier New"/>
          <w:color w:val="6600CC"/>
          <w:sz w:val="18"/>
          <w:szCs w:val="18"/>
          <w:lang w:eastAsia="ru-RU"/>
        </w:rPr>
        <w:t>н</w:t>
      </w:r>
      <w:bookmarkEnd w:id="33"/>
      <w:r w:rsidRPr="009C4448">
        <w:rPr>
          <w:rFonts w:ascii="Courier New" w:eastAsia="Times New Roman" w:hAnsi="Courier New" w:cs="Courier New"/>
          <w:sz w:val="18"/>
          <w:szCs w:val="18"/>
          <w:lang w:eastAsia="ru-RU"/>
        </w:rPr>
        <w:t>еобходимо рациональнее использовать основные фонды и производ</w:t>
      </w:r>
      <w:bookmarkStart w:id="34" w:name="OCRUncertain230"/>
      <w:r w:rsidRPr="009C4448">
        <w:rPr>
          <w:rFonts w:ascii="Courier New" w:eastAsia="Times New Roman" w:hAnsi="Courier New" w:cs="Courier New"/>
          <w:color w:val="6600CC"/>
          <w:sz w:val="18"/>
          <w:szCs w:val="18"/>
          <w:lang w:eastAsia="ru-RU"/>
        </w:rPr>
        <w:t>с</w:t>
      </w:r>
      <w:bookmarkEnd w:id="34"/>
      <w:r w:rsidRPr="009C4448">
        <w:rPr>
          <w:rFonts w:ascii="Courier New" w:eastAsia="Times New Roman" w:hAnsi="Courier New" w:cs="Courier New"/>
          <w:sz w:val="18"/>
          <w:szCs w:val="18"/>
          <w:lang w:eastAsia="ru-RU"/>
        </w:rPr>
        <w:t>твенные мощности.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Улучшение использования действующих основных фондов и производственных мощностей ОАО «ВОСТОЧНЫЙ» может быть достигнуто благодаря: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 повышению инт</w:t>
      </w:r>
      <w:bookmarkStart w:id="35" w:name="OCRUncertain316"/>
      <w:r w:rsidRPr="009C4448">
        <w:rPr>
          <w:rFonts w:ascii="Courier New" w:eastAsia="Times New Roman" w:hAnsi="Courier New" w:cs="Courier New"/>
          <w:color w:val="6600CC"/>
          <w:sz w:val="18"/>
          <w:szCs w:val="18"/>
          <w:lang w:eastAsia="ru-RU"/>
        </w:rPr>
        <w:t>е</w:t>
      </w:r>
      <w:bookmarkEnd w:id="35"/>
      <w:r w:rsidRPr="009C4448">
        <w:rPr>
          <w:rFonts w:ascii="Courier New" w:eastAsia="Times New Roman" w:hAnsi="Courier New" w:cs="Courier New"/>
          <w:sz w:val="18"/>
          <w:szCs w:val="18"/>
          <w:lang w:eastAsia="ru-RU"/>
        </w:rPr>
        <w:t>нсивности использования производственных мощностей и основных фондов</w:t>
      </w:r>
      <w:bookmarkStart w:id="36" w:name="OCRUncertain317"/>
      <w:r w:rsidRPr="009C4448">
        <w:rPr>
          <w:rFonts w:ascii="Courier New" w:eastAsia="Times New Roman" w:hAnsi="Courier New" w:cs="Courier New"/>
          <w:color w:val="6600CC"/>
          <w:sz w:val="18"/>
          <w:szCs w:val="18"/>
          <w:lang w:eastAsia="ru-RU"/>
        </w:rPr>
        <w:t>;</w:t>
      </w:r>
      <w:bookmarkEnd w:id="36"/>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2) повышению экстенсивности их нагрузки.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Интенсивный путь использования основных фондов изучаемого предприятия включает в себя техническое их перевооружение, повышение темпов обновления основных фондов. Быстрое техническо</w:t>
      </w:r>
      <w:bookmarkStart w:id="37" w:name="OCRUncertain338"/>
      <w:r w:rsidRPr="009C4448">
        <w:rPr>
          <w:rFonts w:ascii="Courier New" w:eastAsia="Times New Roman" w:hAnsi="Courier New" w:cs="Courier New"/>
          <w:color w:val="6600CC"/>
          <w:sz w:val="18"/>
          <w:szCs w:val="18"/>
          <w:lang w:eastAsia="ru-RU"/>
        </w:rPr>
        <w:t xml:space="preserve">е </w:t>
      </w:r>
      <w:bookmarkEnd w:id="37"/>
      <w:r w:rsidRPr="009C4448">
        <w:rPr>
          <w:rFonts w:ascii="Courier New" w:eastAsia="Times New Roman" w:hAnsi="Courier New" w:cs="Courier New"/>
          <w:sz w:val="18"/>
          <w:szCs w:val="18"/>
          <w:lang w:eastAsia="ru-RU"/>
        </w:rPr>
        <w:t>переоснащение ОАО «ВОСТОЧНЫЙ» особенно важно, так как на данном предприятии имеет место значительный износ основных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Интенсивность использования производственных мощностей и основных фондов ОАО «ВОСТОЧНЫЙ» может быть повышена также путем совершенствования технологических процессов; выбора сырья, его подготовки к производств</w:t>
      </w:r>
      <w:bookmarkStart w:id="38" w:name="OCRUncertain325"/>
      <w:r w:rsidRPr="009C4448">
        <w:rPr>
          <w:rFonts w:ascii="Courier New" w:eastAsia="Times New Roman" w:hAnsi="Courier New" w:cs="Courier New"/>
          <w:color w:val="6600CC"/>
          <w:sz w:val="18"/>
          <w:szCs w:val="18"/>
          <w:lang w:eastAsia="ru-RU"/>
        </w:rPr>
        <w:t xml:space="preserve">у </w:t>
      </w:r>
      <w:bookmarkEnd w:id="38"/>
      <w:r w:rsidRPr="009C4448">
        <w:rPr>
          <w:rFonts w:ascii="Courier New" w:eastAsia="Times New Roman" w:hAnsi="Courier New" w:cs="Courier New"/>
          <w:sz w:val="18"/>
          <w:szCs w:val="18"/>
          <w:lang w:eastAsia="ru-RU"/>
        </w:rPr>
        <w:t xml:space="preserve">в соответствии с требованиями заданной технологии </w:t>
      </w:r>
      <w:bookmarkStart w:id="39" w:name="OCRUncertain326"/>
      <w:r w:rsidRPr="009C4448">
        <w:rPr>
          <w:rFonts w:ascii="Courier New" w:eastAsia="Times New Roman" w:hAnsi="Courier New" w:cs="Courier New"/>
          <w:color w:val="6600CC"/>
          <w:sz w:val="18"/>
          <w:szCs w:val="18"/>
          <w:lang w:eastAsia="ru-RU"/>
        </w:rPr>
        <w:t xml:space="preserve">и </w:t>
      </w:r>
      <w:bookmarkEnd w:id="39"/>
      <w:r w:rsidRPr="009C4448">
        <w:rPr>
          <w:rFonts w:ascii="Courier New" w:eastAsia="Times New Roman" w:hAnsi="Courier New" w:cs="Courier New"/>
          <w:sz w:val="18"/>
          <w:szCs w:val="18"/>
          <w:lang w:eastAsia="ru-RU"/>
        </w:rPr>
        <w:t>качества работ; обеспечения равномерной, ритмичной работы предприятия и его производственных участко</w:t>
      </w:r>
      <w:bookmarkStart w:id="40" w:name="OCRUncertain328"/>
      <w:r w:rsidRPr="009C4448">
        <w:rPr>
          <w:rFonts w:ascii="Courier New" w:eastAsia="Times New Roman" w:hAnsi="Courier New" w:cs="Courier New"/>
          <w:color w:val="6600CC"/>
          <w:sz w:val="18"/>
          <w:szCs w:val="18"/>
          <w:lang w:eastAsia="ru-RU"/>
        </w:rPr>
        <w:t>в</w:t>
      </w:r>
      <w:bookmarkEnd w:id="40"/>
      <w:r w:rsidRPr="009C4448">
        <w:rPr>
          <w:rFonts w:ascii="Courier New" w:eastAsia="Times New Roman" w:hAnsi="Courier New" w:cs="Courier New"/>
          <w:sz w:val="18"/>
          <w:szCs w:val="18"/>
          <w:lang w:eastAsia="ru-RU"/>
        </w:rPr>
        <w:t>; проведения ряда других мероприятий, позволяющ</w:t>
      </w:r>
      <w:bookmarkStart w:id="41" w:name="OCRUncertain329"/>
      <w:r w:rsidRPr="009C4448">
        <w:rPr>
          <w:rFonts w:ascii="Courier New" w:eastAsia="Times New Roman" w:hAnsi="Courier New" w:cs="Courier New"/>
          <w:color w:val="6600CC"/>
          <w:sz w:val="18"/>
          <w:szCs w:val="18"/>
          <w:lang w:eastAsia="ru-RU"/>
        </w:rPr>
        <w:t xml:space="preserve">их </w:t>
      </w:r>
      <w:bookmarkEnd w:id="41"/>
      <w:r w:rsidRPr="009C4448">
        <w:rPr>
          <w:rFonts w:ascii="Courier New" w:eastAsia="Times New Roman" w:hAnsi="Courier New" w:cs="Courier New"/>
          <w:sz w:val="18"/>
          <w:szCs w:val="18"/>
          <w:lang w:eastAsia="ru-RU"/>
        </w:rPr>
        <w:t>повысить скорость обработки предметов труда и обеспечить увеличение производства продукции в един</w:t>
      </w:r>
      <w:bookmarkStart w:id="42" w:name="OCRUncertain330"/>
      <w:r w:rsidRPr="009C4448">
        <w:rPr>
          <w:rFonts w:ascii="Courier New" w:eastAsia="Times New Roman" w:hAnsi="Courier New" w:cs="Courier New"/>
          <w:color w:val="6600CC"/>
          <w:sz w:val="18"/>
          <w:szCs w:val="18"/>
          <w:lang w:eastAsia="ru-RU"/>
        </w:rPr>
        <w:t>и</w:t>
      </w:r>
      <w:bookmarkEnd w:id="42"/>
      <w:r w:rsidRPr="009C4448">
        <w:rPr>
          <w:rFonts w:ascii="Courier New" w:eastAsia="Times New Roman" w:hAnsi="Courier New" w:cs="Courier New"/>
          <w:sz w:val="18"/>
          <w:szCs w:val="18"/>
          <w:lang w:eastAsia="ru-RU"/>
        </w:rPr>
        <w:t>ц</w:t>
      </w:r>
      <w:bookmarkStart w:id="43" w:name="OCRUncertain331"/>
      <w:r w:rsidRPr="009C4448">
        <w:rPr>
          <w:rFonts w:ascii="Courier New" w:eastAsia="Times New Roman" w:hAnsi="Courier New" w:cs="Courier New"/>
          <w:color w:val="6600CC"/>
          <w:sz w:val="18"/>
          <w:szCs w:val="18"/>
          <w:lang w:eastAsia="ru-RU"/>
        </w:rPr>
        <w:t xml:space="preserve">у </w:t>
      </w:r>
      <w:bookmarkEnd w:id="43"/>
      <w:r w:rsidRPr="009C4448">
        <w:rPr>
          <w:rFonts w:ascii="Courier New" w:eastAsia="Times New Roman" w:hAnsi="Courier New" w:cs="Courier New"/>
          <w:sz w:val="18"/>
          <w:szCs w:val="18"/>
          <w:lang w:eastAsia="ru-RU"/>
        </w:rPr>
        <w:t>времени, на единицу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Улучшение использования основных фондов и производственных мощностей ОАО «ВОСТОЧНЫЙ» зависит в значительной степени от квалификации кадров, особенно от мастерства рабочих, обслуживающих машины, механизмы, агрегаты и другие виды производственного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Улучшение экстенсивного исполь</w:t>
      </w:r>
      <w:bookmarkStart w:id="44" w:name="OCRUncertain339"/>
      <w:r w:rsidRPr="009C4448">
        <w:rPr>
          <w:rFonts w:ascii="Courier New" w:eastAsia="Times New Roman" w:hAnsi="Courier New" w:cs="Courier New"/>
          <w:color w:val="6600CC"/>
          <w:sz w:val="18"/>
          <w:szCs w:val="18"/>
          <w:lang w:eastAsia="ru-RU"/>
        </w:rPr>
        <w:t>з</w:t>
      </w:r>
      <w:bookmarkEnd w:id="44"/>
      <w:r w:rsidRPr="009C4448">
        <w:rPr>
          <w:rFonts w:ascii="Courier New" w:eastAsia="Times New Roman" w:hAnsi="Courier New" w:cs="Courier New"/>
          <w:sz w:val="18"/>
          <w:szCs w:val="18"/>
          <w:lang w:eastAsia="ru-RU"/>
        </w:rPr>
        <w:t xml:space="preserve">ования основных фондов </w:t>
      </w:r>
      <w:bookmarkStart w:id="45" w:name="OCRUncertain340"/>
      <w:r w:rsidRPr="009C4448">
        <w:rPr>
          <w:rFonts w:ascii="Courier New" w:eastAsia="Times New Roman" w:hAnsi="Courier New" w:cs="Courier New"/>
          <w:color w:val="6600CC"/>
          <w:sz w:val="18"/>
          <w:szCs w:val="18"/>
          <w:lang w:eastAsia="ru-RU"/>
        </w:rPr>
        <w:t>ОАО «ВОСТОЧНЫЙ» предполагает,</w:t>
      </w:r>
      <w:bookmarkEnd w:id="45"/>
      <w:r w:rsidRPr="009C4448">
        <w:rPr>
          <w:rFonts w:ascii="Courier New" w:eastAsia="Times New Roman" w:hAnsi="Courier New" w:cs="Courier New"/>
          <w:sz w:val="18"/>
          <w:szCs w:val="18"/>
          <w:lang w:eastAsia="ru-RU"/>
        </w:rPr>
        <w:t xml:space="preserve"> с одной стороны, увеличение времени работы действующего оборудования в календарный период (в течение смены, суток, месяца, квартала, года) и с др</w:t>
      </w:r>
      <w:bookmarkStart w:id="46" w:name="OCRUncertain341"/>
      <w:r w:rsidRPr="009C4448">
        <w:rPr>
          <w:rFonts w:ascii="Courier New" w:eastAsia="Times New Roman" w:hAnsi="Courier New" w:cs="Courier New"/>
          <w:color w:val="6600CC"/>
          <w:sz w:val="18"/>
          <w:szCs w:val="18"/>
          <w:lang w:eastAsia="ru-RU"/>
        </w:rPr>
        <w:t>у</w:t>
      </w:r>
      <w:bookmarkEnd w:id="46"/>
      <w:r w:rsidRPr="009C4448">
        <w:rPr>
          <w:rFonts w:ascii="Courier New" w:eastAsia="Times New Roman" w:hAnsi="Courier New" w:cs="Courier New"/>
          <w:sz w:val="18"/>
          <w:szCs w:val="18"/>
          <w:lang w:eastAsia="ru-RU"/>
        </w:rPr>
        <w:t>гой стороны, увеличение количества и у</w:t>
      </w:r>
      <w:bookmarkStart w:id="47" w:name="OCRUncertain342"/>
      <w:r w:rsidRPr="009C4448">
        <w:rPr>
          <w:rFonts w:ascii="Courier New" w:eastAsia="Times New Roman" w:hAnsi="Courier New" w:cs="Courier New"/>
          <w:color w:val="6600CC"/>
          <w:sz w:val="18"/>
          <w:szCs w:val="18"/>
          <w:lang w:eastAsia="ru-RU"/>
        </w:rPr>
        <w:t>д</w:t>
      </w:r>
      <w:bookmarkEnd w:id="47"/>
      <w:r w:rsidRPr="009C4448">
        <w:rPr>
          <w:rFonts w:ascii="Courier New" w:eastAsia="Times New Roman" w:hAnsi="Courier New" w:cs="Courier New"/>
          <w:sz w:val="18"/>
          <w:szCs w:val="18"/>
          <w:lang w:eastAsia="ru-RU"/>
        </w:rPr>
        <w:t xml:space="preserve">ельного веса </w:t>
      </w:r>
      <w:bookmarkStart w:id="48" w:name="OCRUncertain343"/>
      <w:r w:rsidRPr="009C4448">
        <w:rPr>
          <w:rFonts w:ascii="Courier New" w:eastAsia="Times New Roman" w:hAnsi="Courier New" w:cs="Courier New"/>
          <w:color w:val="6600CC"/>
          <w:sz w:val="18"/>
          <w:szCs w:val="18"/>
          <w:lang w:eastAsia="ru-RU"/>
        </w:rPr>
        <w:t>д</w:t>
      </w:r>
      <w:bookmarkEnd w:id="48"/>
      <w:r w:rsidRPr="009C4448">
        <w:rPr>
          <w:rFonts w:ascii="Courier New" w:eastAsia="Times New Roman" w:hAnsi="Courier New" w:cs="Courier New"/>
          <w:sz w:val="18"/>
          <w:szCs w:val="18"/>
          <w:lang w:eastAsia="ru-RU"/>
        </w:rPr>
        <w:t>ействующего оборудования в составе всего оборудования, имеющегося на предприятии и в его производственных участках.</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заключение анализа эффективности использования основных производственных фондов ОАО «ВОСТОЧНЫЙ» необходимо подсчитать резервы выпуска продукции. Для изучаемого </w:t>
      </w:r>
      <w:r w:rsidRPr="009C4448">
        <w:rPr>
          <w:rFonts w:ascii="Courier New" w:eastAsia="Times New Roman" w:hAnsi="Courier New" w:cs="Courier New"/>
          <w:sz w:val="18"/>
          <w:szCs w:val="18"/>
          <w:lang w:eastAsia="ru-RU"/>
        </w:rPr>
        <w:lastRenderedPageBreak/>
        <w:t>предприятия ими являются ввод в действие дополнительного оборудования, сокращение целодневных и внутрисменных простоев, повышение коэффициента сменности, более интенсивное использование оборудования. При определении текущих и перспективных резервов вместо фактического уровня факторных показателей за 2007 год учитывается их плановый или максимально возможный уровень.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2007 году планируется ввести в эксплуатацию 2 дополнительные единицы оборудования. Резервы увеличения выпуска продукции за счет ввода в действие нового оборудования определяются умножением дополнительного его количества на фактическую величину среднегодовой выработки или на фактическую величину всех факторов, которые формируют ее уровень: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РВПк = РК х ГВф = Р</w:t>
      </w:r>
      <w:r w:rsidRPr="009C4448">
        <w:rPr>
          <w:rFonts w:ascii="Courier New" w:eastAsia="Times New Roman" w:hAnsi="Courier New" w:cs="Courier New"/>
          <w:sz w:val="18"/>
          <w:szCs w:val="18"/>
          <w:lang w:eastAsia="ru-RU"/>
        </w:rPr>
        <w:softHyphen/>
        <w:t>К х Дф х Ксмф х Пф х ЧВф           (4.25)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резерв увеличения выпуска продукции ОАО «ВОСТОЧНЫЙ» за счет ввода в действие двух единиц оборудования по формуле 4.25: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РВПк = РК х Д2007 х Ксм2007 х П2007 х ЧВ2007 = 2 х 346 х 1.95 х 7.7 х 52.83 = 549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расчета можно сделать вывод, что если бы ОАО «ВОСТОЧНЫЙ» ввело в действие две дополнительные единицы производственного оборудования, это позволило бы увеличить объем выполненных работ на 549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Сокращение целодневных простоев оборудования за счет конкретных оргмероприятий приводит к увеличению среднего количества отработанных дней каждой его единицей за год. Этот прирост необходимо умножить на возможное количество единиц оборудования и фактическую среднедневную выработку единицы: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РВПд = Кв х РД х ДВф = Кв х РД х Ксмф х Пф х ЧВф    (4.26)</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 на 2007 год планировалось, что единицей оборудования будет отработано 350 дней, фактически же данный показатель составил 346 дней, т.е. меньше на 4 дня. Подсчитаем резерв увеличения выполнения работ ОАО «ВОСТОЧНЫЙ» за счет сокращения целодневных простоев на 4 дня по формуле 3.2: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РВПд = Кв х РД х Ксм2007 х П2007 х ЧВ2007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125 х 4 х 1.95 х 7.7 х 52.83 = 397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 если бы на изучаемом предприятии целодневные простои оборудования уменьшились на 4 дня, это позволило бы ОАО «ВОСТОЧНЫЙ» повысить объем производства на 397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Увеличение времени работы оборудования на изучаемом предприятии может быть достигнуто за счет: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 постоянного поддержания пропорциональност</w:t>
      </w:r>
      <w:bookmarkStart w:id="49" w:name="OCRUncertain344"/>
      <w:r w:rsidRPr="009C4448">
        <w:rPr>
          <w:rFonts w:ascii="Courier New" w:eastAsia="Times New Roman" w:hAnsi="Courier New" w:cs="Courier New"/>
          <w:color w:val="6600CC"/>
          <w:sz w:val="18"/>
          <w:szCs w:val="18"/>
          <w:lang w:eastAsia="ru-RU"/>
        </w:rPr>
        <w:t xml:space="preserve">и </w:t>
      </w:r>
      <w:bookmarkEnd w:id="49"/>
      <w:r w:rsidRPr="009C4448">
        <w:rPr>
          <w:rFonts w:ascii="Courier New" w:eastAsia="Times New Roman" w:hAnsi="Courier New" w:cs="Courier New"/>
          <w:sz w:val="18"/>
          <w:szCs w:val="18"/>
          <w:lang w:eastAsia="ru-RU"/>
        </w:rPr>
        <w:t>между производственными мощностями отдельных груп</w:t>
      </w:r>
      <w:bookmarkStart w:id="50" w:name="OCRUncertain345"/>
      <w:r w:rsidRPr="009C4448">
        <w:rPr>
          <w:rFonts w:ascii="Courier New" w:eastAsia="Times New Roman" w:hAnsi="Courier New" w:cs="Courier New"/>
          <w:color w:val="6600CC"/>
          <w:sz w:val="18"/>
          <w:szCs w:val="18"/>
          <w:lang w:eastAsia="ru-RU"/>
        </w:rPr>
        <w:t xml:space="preserve">п </w:t>
      </w:r>
      <w:bookmarkEnd w:id="50"/>
      <w:r w:rsidRPr="009C4448">
        <w:rPr>
          <w:rFonts w:ascii="Courier New" w:eastAsia="Times New Roman" w:hAnsi="Courier New" w:cs="Courier New"/>
          <w:sz w:val="18"/>
          <w:szCs w:val="18"/>
          <w:lang w:eastAsia="ru-RU"/>
        </w:rPr>
        <w:t>оборудования на каждом производ</w:t>
      </w:r>
      <w:bookmarkStart w:id="51" w:name="OCRUncertain346"/>
      <w:r w:rsidRPr="009C4448">
        <w:rPr>
          <w:rFonts w:ascii="Courier New" w:eastAsia="Times New Roman" w:hAnsi="Courier New" w:cs="Courier New"/>
          <w:color w:val="6600CC"/>
          <w:sz w:val="18"/>
          <w:szCs w:val="18"/>
          <w:lang w:eastAsia="ru-RU"/>
        </w:rPr>
        <w:t>с</w:t>
      </w:r>
      <w:bookmarkEnd w:id="51"/>
      <w:r w:rsidRPr="009C4448">
        <w:rPr>
          <w:rFonts w:ascii="Courier New" w:eastAsia="Times New Roman" w:hAnsi="Courier New" w:cs="Courier New"/>
          <w:sz w:val="18"/>
          <w:szCs w:val="18"/>
          <w:lang w:eastAsia="ru-RU"/>
        </w:rPr>
        <w:t>твенном участке;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 улучшения ухода за основными фондами, соблюде</w:t>
      </w:r>
      <w:bookmarkStart w:id="52" w:name="OCRUncertain349"/>
      <w:r w:rsidRPr="009C4448">
        <w:rPr>
          <w:rFonts w:ascii="Courier New" w:eastAsia="Times New Roman" w:hAnsi="Courier New" w:cs="Courier New"/>
          <w:color w:val="6600CC"/>
          <w:sz w:val="18"/>
          <w:szCs w:val="18"/>
          <w:lang w:eastAsia="ru-RU"/>
        </w:rPr>
        <w:t>н</w:t>
      </w:r>
      <w:bookmarkEnd w:id="52"/>
      <w:r w:rsidRPr="009C4448">
        <w:rPr>
          <w:rFonts w:ascii="Courier New" w:eastAsia="Times New Roman" w:hAnsi="Courier New" w:cs="Courier New"/>
          <w:sz w:val="18"/>
          <w:szCs w:val="18"/>
          <w:lang w:eastAsia="ru-RU"/>
        </w:rPr>
        <w:t>ия предусмотренной технологии производства, совершенствования организации производства и труда, что способствует правильной эксплуатации оборудования, недопущению простоев и аварий, осуществлен</w:t>
      </w:r>
      <w:bookmarkStart w:id="53" w:name="OCRUncertain350"/>
      <w:r w:rsidRPr="009C4448">
        <w:rPr>
          <w:rFonts w:ascii="Courier New" w:eastAsia="Times New Roman" w:hAnsi="Courier New" w:cs="Courier New"/>
          <w:color w:val="6600CC"/>
          <w:sz w:val="18"/>
          <w:szCs w:val="18"/>
          <w:lang w:eastAsia="ru-RU"/>
        </w:rPr>
        <w:t>и</w:t>
      </w:r>
      <w:bookmarkEnd w:id="53"/>
      <w:r w:rsidRPr="009C4448">
        <w:rPr>
          <w:rFonts w:ascii="Courier New" w:eastAsia="Times New Roman" w:hAnsi="Courier New" w:cs="Courier New"/>
          <w:sz w:val="18"/>
          <w:szCs w:val="18"/>
          <w:lang w:eastAsia="ru-RU"/>
        </w:rPr>
        <w:t>ю своевременного и качественного ремонта, сокращающего простои оборудования в ремонте и увеличивающего межремо</w:t>
      </w:r>
      <w:bookmarkStart w:id="54" w:name="OCRUncertain351"/>
      <w:r w:rsidRPr="009C4448">
        <w:rPr>
          <w:rFonts w:ascii="Courier New" w:eastAsia="Times New Roman" w:hAnsi="Courier New" w:cs="Courier New"/>
          <w:color w:val="6600CC"/>
          <w:sz w:val="18"/>
          <w:szCs w:val="18"/>
          <w:lang w:eastAsia="ru-RU"/>
        </w:rPr>
        <w:t>н</w:t>
      </w:r>
      <w:bookmarkEnd w:id="54"/>
      <w:r w:rsidRPr="009C4448">
        <w:rPr>
          <w:rFonts w:ascii="Courier New" w:eastAsia="Times New Roman" w:hAnsi="Courier New" w:cs="Courier New"/>
          <w:sz w:val="18"/>
          <w:szCs w:val="18"/>
          <w:lang w:eastAsia="ru-RU"/>
        </w:rPr>
        <w:t>тный период;</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3) проведения мероприятий, повышающих удельный вес основных производственных операций в </w:t>
      </w:r>
      <w:bookmarkStart w:id="55" w:name="OCRUncertain352"/>
      <w:r w:rsidRPr="009C4448">
        <w:rPr>
          <w:rFonts w:ascii="Courier New" w:eastAsia="Times New Roman" w:hAnsi="Courier New" w:cs="Courier New"/>
          <w:color w:val="6600CC"/>
          <w:sz w:val="18"/>
          <w:szCs w:val="18"/>
          <w:lang w:eastAsia="ru-RU"/>
        </w:rPr>
        <w:t>з</w:t>
      </w:r>
      <w:bookmarkEnd w:id="55"/>
      <w:r w:rsidRPr="009C4448">
        <w:rPr>
          <w:rFonts w:ascii="Courier New" w:eastAsia="Times New Roman" w:hAnsi="Courier New" w:cs="Courier New"/>
          <w:sz w:val="18"/>
          <w:szCs w:val="18"/>
          <w:lang w:eastAsia="ru-RU"/>
        </w:rPr>
        <w:t>атратах рабочего времени, сокращения сезонности в работе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Важным </w:t>
      </w:r>
      <w:bookmarkStart w:id="56" w:name="OCRUncertain356"/>
      <w:r w:rsidRPr="009C4448">
        <w:rPr>
          <w:rFonts w:ascii="Courier New" w:eastAsia="Times New Roman" w:hAnsi="Courier New" w:cs="Courier New"/>
          <w:color w:val="6600CC"/>
          <w:sz w:val="18"/>
          <w:szCs w:val="18"/>
          <w:lang w:eastAsia="ru-RU"/>
        </w:rPr>
        <w:t>н</w:t>
      </w:r>
      <w:bookmarkEnd w:id="56"/>
      <w:r w:rsidRPr="009C4448">
        <w:rPr>
          <w:rFonts w:ascii="Courier New" w:eastAsia="Times New Roman" w:hAnsi="Courier New" w:cs="Courier New"/>
          <w:sz w:val="18"/>
          <w:szCs w:val="18"/>
          <w:lang w:eastAsia="ru-RU"/>
        </w:rPr>
        <w:t>аправлением улучшения использован</w:t>
      </w:r>
      <w:bookmarkStart w:id="57" w:name="OCRUncertain357"/>
      <w:r w:rsidRPr="009C4448">
        <w:rPr>
          <w:rFonts w:ascii="Courier New" w:eastAsia="Times New Roman" w:hAnsi="Courier New" w:cs="Courier New"/>
          <w:color w:val="6600CC"/>
          <w:sz w:val="18"/>
          <w:szCs w:val="18"/>
          <w:lang w:eastAsia="ru-RU"/>
        </w:rPr>
        <w:t>и</w:t>
      </w:r>
      <w:bookmarkEnd w:id="57"/>
      <w:r w:rsidRPr="009C4448">
        <w:rPr>
          <w:rFonts w:ascii="Courier New" w:eastAsia="Times New Roman" w:hAnsi="Courier New" w:cs="Courier New"/>
          <w:sz w:val="18"/>
          <w:szCs w:val="18"/>
          <w:lang w:eastAsia="ru-RU"/>
        </w:rPr>
        <w:t>я оборудования является повышение сменности его использования. Чтобы подсчитать резерв увеличения выпуска продукции за счет повышения коэффициента сменности в результате лучшей организации производства, необходимо возможный прирост последнего умножить на возможное количество дней работы всего парка оборудования и на фактическую сменную выработку (СВ):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РВПксм = Кв х Дв х РКсм х СВф = Кв х Дв х РКсм х Пф х ЧВф        (4.27)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Так, по плану коэффициент сменности ОАО «ВОСТОЧНЫЙ» в 2007 г. должен был составить 2, однако фактически данный показатель составил 1.95. Подсчитаем резерв увеличения объема произведенных работ за счет повышения коэффициента сменности на 0.5 по формуле 4.27:</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РВПксм = Кпл х Дпл х РКсм х П2007 х ЧВ2007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125 х 350 х 0.05 х 7.7 х 52.83 = 890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Можно сделать вывод, что повышение коэффициента сменности позволило бы предприятию увеличить объем производства на 890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Важнейшим условием повышения сменности являет</w:t>
      </w:r>
      <w:bookmarkStart w:id="58" w:name="OCRUncertain380"/>
      <w:r w:rsidRPr="009C4448">
        <w:rPr>
          <w:rFonts w:ascii="Courier New" w:eastAsia="Times New Roman" w:hAnsi="Courier New" w:cs="Courier New"/>
          <w:color w:val="6600CC"/>
          <w:sz w:val="18"/>
          <w:szCs w:val="18"/>
          <w:lang w:eastAsia="ru-RU"/>
        </w:rPr>
        <w:t>с</w:t>
      </w:r>
      <w:bookmarkEnd w:id="58"/>
      <w:r w:rsidRPr="009C4448">
        <w:rPr>
          <w:rFonts w:ascii="Courier New" w:eastAsia="Times New Roman" w:hAnsi="Courier New" w:cs="Courier New"/>
          <w:sz w:val="18"/>
          <w:szCs w:val="18"/>
          <w:lang w:eastAsia="ru-RU"/>
        </w:rPr>
        <w:t>я механизация и автоматизация производственных процессов, и в первую очередь во вспомогательных производствах, так как это позволяет перевести людей с тяжелых немеханизированных работ на квалифицированные работы во второй смене.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Ускоренные темпы механизации подъемно-транспортных, погрузочно-разгрузочных и складских работ являются основой для ликвидации имеющейся диспропорции в уровне механизации основного и вспомогательного производства на изучаемом предприятии, высвобожден</w:t>
      </w:r>
      <w:bookmarkStart w:id="59" w:name="OCRUncertain381"/>
      <w:r w:rsidRPr="009C4448">
        <w:rPr>
          <w:rFonts w:ascii="Courier New" w:eastAsia="Times New Roman" w:hAnsi="Courier New" w:cs="Courier New"/>
          <w:color w:val="6600CC"/>
          <w:sz w:val="18"/>
          <w:szCs w:val="18"/>
          <w:lang w:eastAsia="ru-RU"/>
        </w:rPr>
        <w:t>и</w:t>
      </w:r>
      <w:bookmarkEnd w:id="59"/>
      <w:r w:rsidRPr="009C4448">
        <w:rPr>
          <w:rFonts w:ascii="Courier New" w:eastAsia="Times New Roman" w:hAnsi="Courier New" w:cs="Courier New"/>
          <w:sz w:val="18"/>
          <w:szCs w:val="18"/>
          <w:lang w:eastAsia="ru-RU"/>
        </w:rPr>
        <w:t xml:space="preserve">я </w:t>
      </w:r>
      <w:bookmarkStart w:id="60" w:name="OCRUncertain382"/>
      <w:r w:rsidRPr="009C4448">
        <w:rPr>
          <w:rFonts w:ascii="Courier New" w:eastAsia="Times New Roman" w:hAnsi="Courier New" w:cs="Courier New"/>
          <w:color w:val="6600CC"/>
          <w:sz w:val="18"/>
          <w:szCs w:val="18"/>
          <w:lang w:eastAsia="ru-RU"/>
        </w:rPr>
        <w:t>з</w:t>
      </w:r>
      <w:bookmarkEnd w:id="60"/>
      <w:r w:rsidRPr="009C4448">
        <w:rPr>
          <w:rFonts w:ascii="Courier New" w:eastAsia="Times New Roman" w:hAnsi="Courier New" w:cs="Courier New"/>
          <w:sz w:val="18"/>
          <w:szCs w:val="18"/>
          <w:lang w:eastAsia="ru-RU"/>
        </w:rPr>
        <w:t>начительного количества вспомогательных рабочих, обеспечения пополнения основного производства рабочей силой, повышения коэффициента сменности работы предприятия и расширения прои</w:t>
      </w:r>
      <w:bookmarkStart w:id="61" w:name="OCRUncertain383"/>
      <w:r w:rsidRPr="009C4448">
        <w:rPr>
          <w:rFonts w:ascii="Courier New" w:eastAsia="Times New Roman" w:hAnsi="Courier New" w:cs="Courier New"/>
          <w:color w:val="6600CC"/>
          <w:sz w:val="18"/>
          <w:szCs w:val="18"/>
          <w:lang w:eastAsia="ru-RU"/>
        </w:rPr>
        <w:t>з</w:t>
      </w:r>
      <w:bookmarkEnd w:id="61"/>
      <w:r w:rsidRPr="009C4448">
        <w:rPr>
          <w:rFonts w:ascii="Courier New" w:eastAsia="Times New Roman" w:hAnsi="Courier New" w:cs="Courier New"/>
          <w:sz w:val="18"/>
          <w:szCs w:val="18"/>
          <w:lang w:eastAsia="ru-RU"/>
        </w:rPr>
        <w:t xml:space="preserve">водства без дополнительного привлечения рабочей силы.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Важный резерв повышения эффективности использования основных фондов и производственных мощностей действующих предприятий заключен в сокращении времени </w:t>
      </w:r>
      <w:bookmarkStart w:id="62" w:name="OCRUncertain385"/>
      <w:r w:rsidRPr="009C4448">
        <w:rPr>
          <w:rFonts w:ascii="Courier New" w:eastAsia="Times New Roman" w:hAnsi="Courier New" w:cs="Courier New"/>
          <w:color w:val="6600CC"/>
          <w:sz w:val="18"/>
          <w:szCs w:val="18"/>
          <w:lang w:eastAsia="ru-RU"/>
        </w:rPr>
        <w:t>внутрисменных</w:t>
      </w:r>
      <w:bookmarkEnd w:id="62"/>
      <w:r w:rsidRPr="009C4448">
        <w:rPr>
          <w:rFonts w:ascii="Courier New" w:eastAsia="Times New Roman" w:hAnsi="Courier New" w:cs="Courier New"/>
          <w:sz w:val="18"/>
          <w:szCs w:val="18"/>
          <w:lang w:eastAsia="ru-RU"/>
        </w:rPr>
        <w:t xml:space="preserve"> простоев оборудования, которые на ряде промышленных предприятий достигают 15—20% всего рабочего времени.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За счет сокращения внутрисменных простоев увеличивается средняя продолжительность смены, а следовательно, и выпуск продукции. Для определения величины этого резерва следует возможный прирост средней продолжительности смены умножить на фактический уровень среднечасовой выработки оборудования и на возможное количество отработанных смен всем его парком (СМв) (произведение возможного количества оборудования, возможного количества отработанных дней единицей оборудования и возможного коэффициента сменности):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РВПп = СМв х РП х ЧВф = Кв х Дв х Ксмв х РП х ЧВф            (4.28)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Рассчитаем резерв увеличения производства работ ОАО «ВОСТОЧНЫЙ», если внутрисменные простои сократятся до планового уровня, т.е. на 0.3 часа: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РВПп = К пл х Д пл х Ксм пл х РП х ЧВ 2007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=125 х 350 х 2 х 0.3 х 52.83 = 1387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Если исследуемое предприятие уменьшит длительность внутрисменных простоев на 0.3 часа при максимально возможном количестве оборудования, отработанных дней единицей оборудования и уровне коэффициента сменности, то объем произведенных работ увеличится на 1387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Для определения резерва увеличения выпуска продукции за счет повышения среднечасовой выработки оборудования необходимо сначала выявить возможности роста последней за счет его модернизации, более интенсивного использования, внедрения мероприятий научно – технического прогресса и т.д. Затем выявленный резерв повышения среднечасовой выработки нужно умножить на возможное количество часов работы оборудования Тв (произведение возможного количества единиц, количества дней работы, коэффициента сменности, продолжительности смены):</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РВПчв = Тв х РЧвi = Кв х Дв х Ксмв х Пв х РЧвi             (4.29)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Рассчитаем по формуле 4.29 резерв увеличения выпуска продукции ОАО «ВОСТОЧНЫЙ» - при увеличении среднечасовой выработки производственного оборудования до плановой, т.е. на 3.64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РВПчв = Кпл х Дпл х Ксм пл х Пв пл х РЧвi = 125 х 350 х 2 х 8 х 3.64 = 2553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Итоги расчета свидетельствуют о том, что при повышении среднечасовой выработки производственного оборудования на 3.64 руб. предприятие сможет увеличить объем выполненных работ на 2553 тыс. 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Одним из факторов повышения среднечасовой выработки ОАО «ВОСТОЧНЫЙ» является модернизация оборудования и замена старого оборудования на новое, более эффективное.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Модернизация оборудования на изучаемом предприятии – это процесс увеличения единичной мощности за счет следующих мероприятий: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в станках, машинах и агрегатах упрочняются наиболее ответ</w:t>
      </w:r>
      <w:bookmarkStart w:id="63" w:name="OCRUncertain319"/>
      <w:r w:rsidRPr="009C4448">
        <w:rPr>
          <w:rFonts w:ascii="Courier New" w:eastAsia="Times New Roman" w:hAnsi="Courier New" w:cs="Courier New"/>
          <w:color w:val="6600CC"/>
          <w:sz w:val="18"/>
          <w:szCs w:val="18"/>
          <w:lang w:eastAsia="ru-RU"/>
        </w:rPr>
        <w:t>с</w:t>
      </w:r>
      <w:bookmarkEnd w:id="63"/>
      <w:r w:rsidRPr="009C4448">
        <w:rPr>
          <w:rFonts w:ascii="Courier New" w:eastAsia="Times New Roman" w:hAnsi="Courier New" w:cs="Courier New"/>
          <w:sz w:val="18"/>
          <w:szCs w:val="18"/>
          <w:lang w:eastAsia="ru-RU"/>
        </w:rPr>
        <w:t xml:space="preserve">твенные детали и узлы;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повышаются основные параметры производственных процессов (скорость, давление, температура);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  механизируются и автоматизируются не только основные производственные процессы и операции, но и вспомогательные и транспортные операции, нередко сдерживающие нормальный ход производства и использование </w:t>
      </w:r>
      <w:bookmarkStart w:id="64" w:name="OCRUncertain320"/>
      <w:r w:rsidRPr="009C4448">
        <w:rPr>
          <w:rFonts w:ascii="Courier New" w:eastAsia="Times New Roman" w:hAnsi="Courier New" w:cs="Courier New"/>
          <w:color w:val="6600CC"/>
          <w:sz w:val="18"/>
          <w:szCs w:val="18"/>
          <w:lang w:eastAsia="ru-RU"/>
        </w:rPr>
        <w:t>оборудо</w:t>
      </w:r>
      <w:bookmarkStart w:id="65" w:name="OCRUncertain321"/>
      <w:bookmarkEnd w:id="64"/>
      <w:r w:rsidRPr="009C4448">
        <w:rPr>
          <w:rFonts w:ascii="Courier New" w:eastAsia="Times New Roman" w:hAnsi="Courier New" w:cs="Courier New"/>
          <w:color w:val="6600CC"/>
          <w:sz w:val="18"/>
          <w:szCs w:val="18"/>
          <w:lang w:eastAsia="ru-RU"/>
        </w:rPr>
        <w:t>вания</w:t>
      </w:r>
      <w:bookmarkEnd w:id="65"/>
      <w:r w:rsidRPr="009C4448">
        <w:rPr>
          <w:rFonts w:ascii="Courier New" w:eastAsia="Times New Roman" w:hAnsi="Courier New" w:cs="Courier New"/>
          <w:sz w:val="18"/>
          <w:szCs w:val="18"/>
          <w:lang w:eastAsia="ru-RU"/>
        </w:rPr>
        <w:t>.</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Большое значение имеет замена старого оборудования на более производительное. Так, например, на изучаемом предприятии на конец 2007 г. осталось восемь автомашин ММЗ-45021. Плановый фонд рабочего времени для каждой машины составляет 5600 часов, выработка на 1 машино – час составляет 22.13 руб. Всего данные автомашины позволяют получить объем работ на сумму 991 тыс. руб. (8 х 5600 х 22.13). Их замена более производительными машинами КАМАЗ позволит увеличить фонд рабочего времени до 5760 часов (за счет сокращения периода нахождения в капитальном ремонте), выработку на 1 машино – час – до 93.12 руб., а всего за год на данном оборудовании будет произведено работ на сумму 4291 тыс. руб., т.е. в 4 раза больше, чем на старом оборудовании.</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 итогам вышеприведенных расчетов резервов повышения выполненных работ ОАО «ВОСТОЧНЫЙ» за счет различных (экстенсивных и интенсивных) факторов можно сделать вывод, что если бы изучаемое предприятие достигло плановых значений целодневных и внутрисменных простоев, коэффициента сменности, производительности труда, то объем выполненных работ был бы больше на сумму 5776 тыс. руб., из них за счет: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-счет ввода в действие двух единиц оборудования – на 549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-сокращения целодневных простоев на 4 дня – на 397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-повышения коэффициента сменности на 0.5 – на 890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-сокращения внутрисменных простоев до планового уровня, т.е. на 0.3 часа – на 1387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-увеличения среднечасовой выработки производственного оборудования до плановой, т.е. на 3.64 руб. – на 2553 тыс.руб.</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bookmarkStart w:id="66" w:name="_Toc142272825"/>
      <w:bookmarkStart w:id="67" w:name="_Toc154542994"/>
      <w:bookmarkStart w:id="68" w:name="_Toc94158075"/>
      <w:bookmarkEnd w:id="67"/>
      <w:bookmarkEnd w:id="68"/>
      <w:r w:rsidRPr="009C4448">
        <w:rPr>
          <w:rFonts w:ascii="Courier New" w:eastAsia="Times New Roman" w:hAnsi="Courier New" w:cs="Courier New"/>
          <w:b/>
          <w:bCs/>
          <w:color w:val="6600CC"/>
          <w:sz w:val="18"/>
          <w:szCs w:val="18"/>
          <w:lang w:eastAsia="ru-RU"/>
        </w:rPr>
        <w:t>5. Заключение</w:t>
      </w:r>
      <w:bookmarkEnd w:id="66"/>
      <w:r w:rsidRPr="009C4448">
        <w:rPr>
          <w:rFonts w:ascii="Courier New" w:eastAsia="Times New Roman" w:hAnsi="Courier New" w:cs="Courier New"/>
          <w:sz w:val="18"/>
          <w:szCs w:val="18"/>
          <w:lang w:eastAsia="ru-RU"/>
        </w:rPr>
        <w:t xml:space="preserve">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Основные средства – это совокупность материально – вещественных ценностей, используемых в качестве средств труда и действующих в натуральной форме в течение длительного времени как в сфере материального производства, так и в непроизводственной сфере.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Выделяют следующие виды основных средств: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 xml:space="preserve">-здания;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-сооружения;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-жилища;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-машины и оборудование;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-средства транспортные;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-инвентарь производственный и хозяйственный;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-скот рабочий, продуктивный и племенной;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-насаждения многолетние;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-материальные основные фонды, не включенные в другие группировки.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Главная задача каждого предприятия независимо от формы собственности и размеров материальных активов – эффективное использование основных средств, т.к. эта статья представляет наибольшее значение в балансе всех средств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Повышение эффективности основных средств осуществляется за счет более быстрого освоения новых мощностей, повышения сменности работы машин и оборудования, совершенствования организации материально-технической базы, ремонтной службы, повышения квалификации рабочих, технического перевооружения предприятий, модернизации и проведения организационно-технических мероприятий.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системе мероприятий по повышению эффективности общественного производства важное место занимают вопросы рационального использования основных производственных средств. При самом экономичном использовании средств, при высвобождающихся ресурсах необходимо укрепить финансовое состояние предприятий и объединений, повысить материальную заинтересованность рабочих и служащих в повышения эффективности промышленного производства.</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Итак, для любого предприятия анализ состояния, динамики, структуры и эффективности использования основных средств очень важен, так как от этого зависят финансовые результаты работы данного предприятия.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Практическая часть настоящей курсовой работы бала посвящена анализу эффективности использования основных средств на примере ОАО «ВОСТОЧНЫЙ». Основными видами деятельности предприятия являются переработка мяса, производство высоко качественных мясных продуктов: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–мяса и субпродуктов;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–колбасных изделий;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–копченостей;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–пищевых жиров;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–мясных полуфабрикатов;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–мясных консервов.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Источником информации, используемой для анализа основных фондов предприятия, стали приложение к бухгалтерскому балансу (форма № 5 - раздел «Основные средства»), а также справка планово-экономического отдела предприятия о количестве используемого оборудования, времени его работы, объеме выпуска продукции и др. показателей, необходимых для анализа эффективности использования основных фондов ОАО «ВОСТОЧНЫЙ».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В 2006-2007 г.г. предприятие в целом работало с прибылью, однако по отдельным видам продукции (свинина тушеная) имеются убытки и соответственно отрицательная рентабельность.</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Среднегодовая стоимость основных фондов ОАО «ВОСТОЧНЫЙ» в 2007 г. составила 22074 тыс. руб. Наибольший удельный вес в структуре основных фондов занимают транспортные средства (40.76 % на 1.01.2007 г.). Существенным является удельный вес машин и оборудования (32.42 %). Примерно одинаковый удельный вес имеют здания, сооружения и другие виды основных средств. Незначительный удельный вес имеет инвентарь. Удельный вес активной части основных производственных фондов на 1.01.2007 г. составил 73.55 %.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ОАО «ВОСТОЧНЫЙ» может улучшить структуру своих основных фондов, передав оставшиеся жилые здания на баланс Муниципального предприятия жилищно – коммунального хозяйства. С одной стороны, это позволит избежать затрат на текущий и капитальный ремонты, а с другой стороны – снизить размер налога на имущество.</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В течение 2007 г. стоимость основных фондов ОАО «ВОСТОЧНЫЙ» выросла на 3980 тыс. руб., или на 21.06 % за счет поступления активной части основных производственных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Износ по всем основным фондам ОАО «ВОСТОЧНЫЙ» на 1.01.2007 г. составил 54 %, причем очень высока степень изношенности их активной части – машин и оборудования (63 %) и транспортных средств (53 %). Средний возраст оборудования составляет 8.6 лет. ОАО «ВОСТОЧНЫЙ» необходимо принимать меры к обновлению производственного оборудования.</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ОАО «ВОСТОЧНЫЙ» обеспечено основными производственными фондами на 98.4 %. Уровень фондовооруженности на предприятии в 2007 г. выше 2006 года, но ниже планового уровня. Уровень технической вооруженности труда увеличился не только за счет удорожания оборудования, но и за счет увеличения его количества. Положительно можно оценить тот факт, что темпы роста производительности труда ОАО «ВОСТОЧНЫЙ» выше, чем темпы роста фондовооруженности.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Результаты факторного анализа основных средств показывают, что в 2007 г. ОАО «ВОСТОЧНЫЙ» работало более эффективно по сравнению с прошлым годом: выпущено больше продукции, в основном за счет увеличения выработки продукции на 1 машино – час., что привело к увеличению выпуска продукции на 7138 тыс. руб., а также за счет ввода в действие дополнительного количества оборудования (увеличение объема производства на 2365 тыс. руб.). Однако за счет увеличения целодневных простоев на 1 день объем производства сократился на 76 тыс. руб. Внутрисменные простои в изучаемом периоде по сравнению с прошлым годом не изменились (0.3 часа), и поэтому не оказали влияния на объем производства продукции.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В 2007г. показатель фондоотдачи ОАО «ВОСТОЧНЫЙ» увеличился по сравнению с 2006 г. на 0.22 руб. и составил 1.56 руб., что ниже планового уровня (1.73 руб.). За счет более эффективного использования основных производственных фондов в 2007 г. по сравнению с прошлым годом ОАО «ВОСТОЧНЫЙ» увеличило объем производства на 4617 тыс. руб. и получило дополнительно прибыли на сумму 345 тыс. руб.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На 1 руб. стоимости основных производственных фондов в 2007 г. ОАО «ВОСТОЧНЫЙ» получило 17 коп. прибыли, что на 5 коп. больше, чем в 2006 г., и на 1 коп. меньше планового уровня, что свидетельствует о наличии неиспользованных резервов повышения уровня рентабельности основных производственных фондов.</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Резервами роста объема производства продукции на изучаемом предприятии является ввод в действие дополнительного оборудования, сокращение целодневных и внутрисменных простоев, повышение коэффициента сменности, более интенсивное использование оборудования. Если полностью использовать все вышеперечисленные резервы, то объем производства анализируемого предприятия увеличится на 5776 тыс. руб., из них за счет:</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-счет ввода в действие двух единиц оборудования – на 549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-сокращения целодневных простоев на 4 дня – на 397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-повышения коэффициента сменности на 0.5 – на 890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-сокращения внутрисменных простоев до планового уровня, т.е. на 0.3 часа – на 1387 тыс.руб.;</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-увеличения среднечасовой выработки производственного оборудования до плановой, т.е. на 3.64 руб. – на 2553 тыс.руб.</w:t>
      </w: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p>
    <w:p w:rsidR="009C4448" w:rsidRPr="009C4448" w:rsidRDefault="009C4448" w:rsidP="009C4448">
      <w:pPr>
        <w:spacing w:after="0" w:line="240" w:lineRule="auto"/>
        <w:ind w:left="75" w:right="75"/>
        <w:jc w:val="both"/>
        <w:rPr>
          <w:rFonts w:ascii="Courier New" w:eastAsia="Times New Roman" w:hAnsi="Courier New" w:cs="Courier New"/>
          <w:sz w:val="18"/>
          <w:szCs w:val="18"/>
          <w:lang w:eastAsia="ru-RU"/>
        </w:rPr>
      </w:pPr>
      <w:bookmarkStart w:id="69" w:name="_Toc142272826"/>
      <w:bookmarkStart w:id="70" w:name="_Toc154542995"/>
      <w:bookmarkStart w:id="71" w:name="_Toc94158076"/>
      <w:bookmarkEnd w:id="70"/>
      <w:bookmarkEnd w:id="71"/>
      <w:r w:rsidRPr="009C4448">
        <w:rPr>
          <w:rFonts w:ascii="Courier New" w:eastAsia="Times New Roman" w:hAnsi="Courier New" w:cs="Courier New"/>
          <w:b/>
          <w:bCs/>
          <w:color w:val="6600CC"/>
          <w:sz w:val="18"/>
          <w:szCs w:val="18"/>
          <w:lang w:eastAsia="ru-RU"/>
        </w:rPr>
        <w:t>Список использованной литературы</w:t>
      </w:r>
      <w:bookmarkEnd w:id="69"/>
      <w:r w:rsidRPr="009C4448">
        <w:rPr>
          <w:rFonts w:ascii="Courier New" w:eastAsia="Times New Roman" w:hAnsi="Courier New" w:cs="Courier New"/>
          <w:sz w:val="18"/>
          <w:szCs w:val="18"/>
          <w:lang w:eastAsia="ru-RU"/>
        </w:rPr>
        <w:t xml:space="preserve">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1.         Налоговый кодекс Российской Федерации, часть вторая от 5 августа 2000 г. N 117-ФЗ (с изм. и доп. от 5 декабря 2007).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         Федеральный закон от 21.11.96 г. N 129-ФЗ "О бухгалтерском учете".</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3.         Постановление Правительства РФ от 1 января 2002 г. N 1 "О Классификации основных средств, включаемых в амортизационные группы" (с изм. и доп. от 9.07.2003 г. № 415).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4.         Положение по бухгалтерскому учету "Учет основных средств" ПБУ 6/01 (утверждено Приказом Минфина РФ от 30.03.2001 г. N 26н с изменениями от 18 мая 2002 г.)</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5.         Приказ МФ РФ от 22.07.2003 г. № 67н «О формах бухгалтерской отчетности организаций».</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6.         Методические указания по инвентаризации имущества и финансовых обязательств (утв. приказом Минфина России от 13.06.95 г. N 49).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7.         Общероссийский классификатор основных фондов (ОК 013-94) (утв. постановлением Госстандарта РФ от 26.12.1994 г. N 359) (с изм. и доп. 1/98).</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8.         Адамов В.Е. и др. Экономика и статистика фирм.- М.: Финансы и статистика, 2005.- 240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9.         Алексеева А.Н. Формирование стоимости основных средств и нематериальных активов в бухгалтерском и налоговом учете // Российский налоговый курьер N 2, 2003. с. 20-25.</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10.      Арутюнян Ц.Э. Консервация основных производственных фондов: полная и частичная // Главбух N 1, 2006. с. 11-14.</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11.      Батуев М.В. Изменения в начислении амортизации, вводимые главой 25 Налогового кодекса РФ // Бухгалтерский учет № 8, 2003. с. 40-42.</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12.      Горфинкель В.Я. и др. Экономика предприятия.- М.: Банки и биржи, ЮНИТИ, 2003.- 367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13.      Зайцев Н.Л. Экономика промышленного предприятия: Учебник для вузов.– М.: ИНФРА-М, 2006.– 383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14.      Кантор Е.Л., Гинзбург А.И., Кантор В.Е. Основные фонды промышленных предприятий. – СПб.: Питер, 2002.– 240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15.      Любушкин Н.П. и др. Анализ финансово-экономической деятельности предприятия.– М.: ЮНИТИ, 2005.– 471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16.      Новицкий Н.И. Организация производства на предприятиях.– М.: Финансы и статистика, 2001.– 392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 xml:space="preserve">17.      Савицкая Г.В. Анализ хозяйственной деятельности. Мн.: ООО «Новое знание», 2006. - 688 с. </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lastRenderedPageBreak/>
        <w:t>18.      Сергеев И.В. Экономика предприятия.– М.: Финансы и статистика, 2003.– 304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19.      Справочник финансиста предприятия.- М.: ИНФРА-М, 2003.- 368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20.      Экономика предприятия. /Под ред. проф. О.И. Волкова. - М.:ИНФРА-М, 2005.- 416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21.      Станиславчик Е.Н. Амортизация как источник финансирования // Финансовая газета N 34, 2005. с. 9.</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22.      Сухов М.В. Амортизация основных средств и нематериальных активов // Главбух N 5, 2006. с. 37-41.</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23.      Фатхутдинов Р.А. Организация производства.– М.: ИНФРА-М, 2000.-672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24.      Хрипач Я.В. и др. Экономика предприятия.– Минск: «Экоперспектива», 2000.– 460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25.      Чечевицына Л.Н. Экономический анализ.– М.: Финансы и статистика, 2001.– 654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26.      Шеремет А.Д., Сайфулин Р.С. Методика финансового анализа. - М.: ИНФРА – М, 2005.- 518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27.      Шеремет А.Д., Сайфулин Р.С. Финансы предприятий. - М: ИНФРА – М, 2003.- 672 с.</w:t>
      </w:r>
    </w:p>
    <w:p w:rsidR="009C4448" w:rsidRPr="009C4448" w:rsidRDefault="009C4448" w:rsidP="009C4448">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9C4448">
        <w:rPr>
          <w:rFonts w:ascii="Courier New" w:eastAsia="Times New Roman" w:hAnsi="Courier New" w:cs="Courier New"/>
          <w:sz w:val="18"/>
          <w:szCs w:val="18"/>
          <w:lang w:eastAsia="ru-RU"/>
        </w:rPr>
        <w:t>28.      Экономика предприятия (фирмы) / Под ред. проф. О.И. Волкова и доц. О.В. Девяткина.– М.: ИНФРА-М</w:t>
      </w:r>
    </w:p>
    <w:p w:rsidR="00705146" w:rsidRDefault="00705146">
      <w:bookmarkStart w:id="72" w:name="_GoBack"/>
      <w:bookmarkEnd w:id="72"/>
    </w:p>
    <w:sectPr w:rsidR="00705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4448"/>
    <w:rsid w:val="00705146"/>
    <w:rsid w:val="009C4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C4448"/>
    <w:pPr>
      <w:spacing w:before="75" w:after="75" w:line="240" w:lineRule="auto"/>
      <w:ind w:left="75" w:right="75"/>
      <w:jc w:val="center"/>
      <w:outlineLvl w:val="0"/>
    </w:pPr>
    <w:rPr>
      <w:rFonts w:ascii="Times New Roman" w:eastAsia="Times New Roman" w:hAnsi="Times New Roman" w:cs="Times New Roman"/>
      <w:b/>
      <w:bCs/>
      <w:kern w:val="36"/>
      <w:sz w:val="33"/>
      <w:szCs w:val="33"/>
      <w:lang w:eastAsia="ru-RU"/>
    </w:rPr>
  </w:style>
  <w:style w:type="paragraph" w:styleId="2">
    <w:name w:val="heading 2"/>
    <w:basedOn w:val="a"/>
    <w:link w:val="20"/>
    <w:uiPriority w:val="9"/>
    <w:qFormat/>
    <w:rsid w:val="009C4448"/>
    <w:pPr>
      <w:spacing w:before="100" w:beforeAutospacing="1" w:after="100" w:afterAutospacing="1" w:line="240" w:lineRule="auto"/>
      <w:jc w:val="center"/>
      <w:outlineLvl w:val="1"/>
    </w:pPr>
    <w:rPr>
      <w:rFonts w:ascii="Times New Roman" w:eastAsia="Times New Roman" w:hAnsi="Times New Roman" w:cs="Times New Roman"/>
      <w:b/>
      <w:bCs/>
      <w:sz w:val="27"/>
      <w:szCs w:val="27"/>
      <w:lang w:eastAsia="ru-RU"/>
    </w:rPr>
  </w:style>
  <w:style w:type="paragraph" w:styleId="3">
    <w:name w:val="heading 3"/>
    <w:basedOn w:val="a"/>
    <w:link w:val="30"/>
    <w:uiPriority w:val="9"/>
    <w:qFormat/>
    <w:rsid w:val="009C4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4448"/>
    <w:rPr>
      <w:rFonts w:ascii="Times New Roman" w:eastAsia="Times New Roman" w:hAnsi="Times New Roman" w:cs="Times New Roman"/>
      <w:b/>
      <w:bCs/>
      <w:kern w:val="36"/>
      <w:sz w:val="33"/>
      <w:szCs w:val="33"/>
      <w:lang w:eastAsia="ru-RU"/>
    </w:rPr>
  </w:style>
  <w:style w:type="character" w:customStyle="1" w:styleId="20">
    <w:name w:val="Заголовок 2 Знак"/>
    <w:basedOn w:val="a0"/>
    <w:link w:val="2"/>
    <w:uiPriority w:val="9"/>
    <w:rsid w:val="009C4448"/>
    <w:rPr>
      <w:rFonts w:ascii="Times New Roman" w:eastAsia="Times New Roman" w:hAnsi="Times New Roman" w:cs="Times New Roman"/>
      <w:b/>
      <w:bCs/>
      <w:sz w:val="27"/>
      <w:szCs w:val="27"/>
      <w:lang w:eastAsia="ru-RU"/>
    </w:rPr>
  </w:style>
  <w:style w:type="character" w:customStyle="1" w:styleId="30">
    <w:name w:val="Заголовок 3 Знак"/>
    <w:basedOn w:val="a0"/>
    <w:link w:val="3"/>
    <w:uiPriority w:val="9"/>
    <w:rsid w:val="009C4448"/>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9C4448"/>
  </w:style>
  <w:style w:type="character" w:styleId="a3">
    <w:name w:val="Hyperlink"/>
    <w:basedOn w:val="a0"/>
    <w:uiPriority w:val="99"/>
    <w:semiHidden/>
    <w:unhideWhenUsed/>
    <w:rsid w:val="009C4448"/>
    <w:rPr>
      <w:strike w:val="0"/>
      <w:dstrike w:val="0"/>
      <w:color w:val="6600CC"/>
      <w:u w:val="none"/>
      <w:effect w:val="none"/>
    </w:rPr>
  </w:style>
  <w:style w:type="character" w:styleId="a4">
    <w:name w:val="FollowedHyperlink"/>
    <w:basedOn w:val="a0"/>
    <w:uiPriority w:val="99"/>
    <w:semiHidden/>
    <w:unhideWhenUsed/>
    <w:rsid w:val="009C4448"/>
    <w:rPr>
      <w:strike w:val="0"/>
      <w:dstrike w:val="0"/>
      <w:color w:val="6600CC"/>
      <w:u w:val="none"/>
      <w:effect w:val="none"/>
    </w:rPr>
  </w:style>
  <w:style w:type="paragraph" w:styleId="a5">
    <w:name w:val="Normal (Web)"/>
    <w:basedOn w:val="a"/>
    <w:uiPriority w:val="99"/>
    <w:unhideWhenUsed/>
    <w:rsid w:val="009C4448"/>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frametitle">
    <w:name w:val="frame_title"/>
    <w:basedOn w:val="a"/>
    <w:rsid w:val="009C4448"/>
    <w:pPr>
      <w:spacing w:before="100" w:beforeAutospacing="1" w:after="100" w:afterAutospacing="1" w:line="240" w:lineRule="auto"/>
      <w:ind w:firstLine="300"/>
    </w:pPr>
    <w:rPr>
      <w:rFonts w:ascii="Times New Roman" w:eastAsia="Times New Roman" w:hAnsi="Times New Roman" w:cs="Times New Roman"/>
      <w:sz w:val="18"/>
      <w:szCs w:val="18"/>
      <w:lang w:eastAsia="ru-RU"/>
    </w:rPr>
  </w:style>
  <w:style w:type="paragraph" w:customStyle="1" w:styleId="headtitle">
    <w:name w:val="head_title"/>
    <w:basedOn w:val="a"/>
    <w:rsid w:val="009C4448"/>
    <w:pPr>
      <w:spacing w:before="100" w:beforeAutospacing="1" w:after="100" w:afterAutospacing="1" w:line="240" w:lineRule="auto"/>
      <w:ind w:firstLine="300"/>
    </w:pPr>
    <w:rPr>
      <w:rFonts w:ascii="Times New Roman" w:eastAsia="Times New Roman" w:hAnsi="Times New Roman" w:cs="Times New Roman"/>
      <w:color w:val="AA008C"/>
      <w:sz w:val="54"/>
      <w:szCs w:val="54"/>
      <w:lang w:eastAsia="ru-RU"/>
    </w:rPr>
  </w:style>
  <w:style w:type="paragraph" w:customStyle="1" w:styleId="bordercell">
    <w:name w:val="border_cell"/>
    <w:basedOn w:val="a"/>
    <w:rsid w:val="009C4448"/>
    <w:pPr>
      <w:pBdr>
        <w:top w:val="single" w:sz="6" w:space="4" w:color="000000"/>
        <w:left w:val="single" w:sz="6" w:space="4" w:color="000000"/>
        <w:bottom w:val="single" w:sz="6" w:space="4" w:color="000000"/>
        <w:right w:val="single" w:sz="6" w:space="4" w:color="000000"/>
      </w:pBdr>
      <w:spacing w:before="75" w:after="75" w:line="240" w:lineRule="auto"/>
      <w:ind w:left="75" w:right="75" w:firstLine="300"/>
    </w:pPr>
    <w:rPr>
      <w:rFonts w:ascii="Times New Roman" w:eastAsia="Times New Roman" w:hAnsi="Times New Roman" w:cs="Times New Roman"/>
      <w:sz w:val="24"/>
      <w:szCs w:val="24"/>
      <w:lang w:eastAsia="ru-RU"/>
    </w:rPr>
  </w:style>
  <w:style w:type="paragraph" w:customStyle="1" w:styleId="listtable">
    <w:name w:val="list_table"/>
    <w:basedOn w:val="a"/>
    <w:rsid w:val="009C4448"/>
    <w:pPr>
      <w:shd w:val="clear" w:color="auto" w:fill="FFFFDD"/>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ontent">
    <w:name w:val="content"/>
    <w:basedOn w:val="a"/>
    <w:rsid w:val="009C4448"/>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ategorieslist">
    <w:name w:val="categories_list"/>
    <w:basedOn w:val="a"/>
    <w:rsid w:val="009C4448"/>
    <w:pPr>
      <w:spacing w:before="100" w:beforeAutospacing="1" w:after="100" w:afterAutospacing="1" w:line="240" w:lineRule="auto"/>
      <w:ind w:firstLine="300"/>
    </w:pPr>
    <w:rPr>
      <w:rFonts w:ascii="Times New Roman" w:eastAsia="Times New Roman" w:hAnsi="Times New Roman" w:cs="Times New Roman"/>
      <w:sz w:val="17"/>
      <w:szCs w:val="17"/>
      <w:lang w:eastAsia="ru-RU"/>
    </w:rPr>
  </w:style>
  <w:style w:type="paragraph" w:customStyle="1" w:styleId="timg">
    <w:name w:val="timg"/>
    <w:basedOn w:val="a"/>
    <w:rsid w:val="009C4448"/>
    <w:pPr>
      <w:spacing w:after="0" w:line="240" w:lineRule="auto"/>
      <w:ind w:firstLine="300"/>
    </w:pPr>
    <w:rPr>
      <w:rFonts w:ascii="Times New Roman" w:eastAsia="Times New Roman" w:hAnsi="Times New Roman" w:cs="Times New Roman"/>
      <w:sz w:val="24"/>
      <w:szCs w:val="24"/>
      <w:lang w:eastAsia="ru-RU"/>
    </w:rPr>
  </w:style>
  <w:style w:type="paragraph" w:customStyle="1" w:styleId="symbol">
    <w:name w:val="symbol"/>
    <w:basedOn w:val="a"/>
    <w:rsid w:val="009C4448"/>
    <w:pPr>
      <w:spacing w:before="100" w:beforeAutospacing="1" w:after="100" w:afterAutospacing="1" w:line="240" w:lineRule="auto"/>
      <w:ind w:firstLine="300"/>
    </w:pPr>
    <w:rPr>
      <w:rFonts w:ascii="Symbol" w:eastAsia="Times New Roman" w:hAnsi="Symbol" w:cs="Times New Roman"/>
      <w:sz w:val="24"/>
      <w:szCs w:val="24"/>
      <w:lang w:eastAsia="ru-RU"/>
    </w:rPr>
  </w:style>
  <w:style w:type="paragraph" w:customStyle="1" w:styleId="suggestionsbox">
    <w:name w:val="suggestionsbox"/>
    <w:basedOn w:val="a"/>
    <w:rsid w:val="009C4448"/>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suggestionlist">
    <w:name w:val="suggestionlist"/>
    <w:basedOn w:val="a"/>
    <w:rsid w:val="009C4448"/>
    <w:pPr>
      <w:spacing w:after="0" w:line="240" w:lineRule="auto"/>
      <w:ind w:firstLine="300"/>
    </w:pPr>
    <w:rPr>
      <w:rFonts w:ascii="Times New Roman" w:eastAsia="Times New Roman" w:hAnsi="Times New Roman" w:cs="Times New Roman"/>
      <w:sz w:val="24"/>
      <w:szCs w:val="24"/>
      <w:lang w:eastAsia="ru-RU"/>
    </w:rPr>
  </w:style>
  <w:style w:type="paragraph" w:customStyle="1" w:styleId="suggestlistitem">
    <w:name w:val="suggestlistitem"/>
    <w:basedOn w:val="a"/>
    <w:rsid w:val="009C4448"/>
    <w:pPr>
      <w:spacing w:after="45" w:line="240" w:lineRule="auto"/>
      <w:ind w:firstLine="300"/>
    </w:pPr>
    <w:rPr>
      <w:rFonts w:ascii="Times New Roman" w:eastAsia="Times New Roman" w:hAnsi="Times New Roman" w:cs="Times New Roman"/>
      <w:color w:val="6600CC"/>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C4448"/>
    <w:pPr>
      <w:spacing w:before="75" w:after="75" w:line="240" w:lineRule="auto"/>
      <w:ind w:left="75" w:right="75"/>
      <w:jc w:val="center"/>
      <w:outlineLvl w:val="0"/>
    </w:pPr>
    <w:rPr>
      <w:rFonts w:ascii="Times New Roman" w:eastAsia="Times New Roman" w:hAnsi="Times New Roman" w:cs="Times New Roman"/>
      <w:b/>
      <w:bCs/>
      <w:kern w:val="36"/>
      <w:sz w:val="33"/>
      <w:szCs w:val="33"/>
      <w:lang w:eastAsia="ru-RU"/>
    </w:rPr>
  </w:style>
  <w:style w:type="paragraph" w:styleId="2">
    <w:name w:val="heading 2"/>
    <w:basedOn w:val="a"/>
    <w:link w:val="20"/>
    <w:uiPriority w:val="9"/>
    <w:qFormat/>
    <w:rsid w:val="009C4448"/>
    <w:pPr>
      <w:spacing w:before="100" w:beforeAutospacing="1" w:after="100" w:afterAutospacing="1" w:line="240" w:lineRule="auto"/>
      <w:jc w:val="center"/>
      <w:outlineLvl w:val="1"/>
    </w:pPr>
    <w:rPr>
      <w:rFonts w:ascii="Times New Roman" w:eastAsia="Times New Roman" w:hAnsi="Times New Roman" w:cs="Times New Roman"/>
      <w:b/>
      <w:bCs/>
      <w:sz w:val="27"/>
      <w:szCs w:val="27"/>
      <w:lang w:eastAsia="ru-RU"/>
    </w:rPr>
  </w:style>
  <w:style w:type="paragraph" w:styleId="3">
    <w:name w:val="heading 3"/>
    <w:basedOn w:val="a"/>
    <w:link w:val="30"/>
    <w:uiPriority w:val="9"/>
    <w:qFormat/>
    <w:rsid w:val="009C44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C4448"/>
    <w:rPr>
      <w:rFonts w:ascii="Times New Roman" w:eastAsia="Times New Roman" w:hAnsi="Times New Roman" w:cs="Times New Roman"/>
      <w:b/>
      <w:bCs/>
      <w:kern w:val="36"/>
      <w:sz w:val="33"/>
      <w:szCs w:val="33"/>
      <w:lang w:eastAsia="ru-RU"/>
    </w:rPr>
  </w:style>
  <w:style w:type="character" w:customStyle="1" w:styleId="20">
    <w:name w:val="Заголовок 2 Знак"/>
    <w:basedOn w:val="a0"/>
    <w:link w:val="2"/>
    <w:uiPriority w:val="9"/>
    <w:rsid w:val="009C4448"/>
    <w:rPr>
      <w:rFonts w:ascii="Times New Roman" w:eastAsia="Times New Roman" w:hAnsi="Times New Roman" w:cs="Times New Roman"/>
      <w:b/>
      <w:bCs/>
      <w:sz w:val="27"/>
      <w:szCs w:val="27"/>
      <w:lang w:eastAsia="ru-RU"/>
    </w:rPr>
  </w:style>
  <w:style w:type="character" w:customStyle="1" w:styleId="30">
    <w:name w:val="Заголовок 3 Знак"/>
    <w:basedOn w:val="a0"/>
    <w:link w:val="3"/>
    <w:uiPriority w:val="9"/>
    <w:rsid w:val="009C4448"/>
    <w:rPr>
      <w:rFonts w:ascii="Times New Roman" w:eastAsia="Times New Roman" w:hAnsi="Times New Roman" w:cs="Times New Roman"/>
      <w:b/>
      <w:bCs/>
      <w:sz w:val="27"/>
      <w:szCs w:val="27"/>
      <w:lang w:eastAsia="ru-RU"/>
    </w:rPr>
  </w:style>
  <w:style w:type="numbering" w:customStyle="1" w:styleId="11">
    <w:name w:val="Нет списка1"/>
    <w:next w:val="a2"/>
    <w:uiPriority w:val="99"/>
    <w:semiHidden/>
    <w:unhideWhenUsed/>
    <w:rsid w:val="009C4448"/>
  </w:style>
  <w:style w:type="character" w:styleId="a3">
    <w:name w:val="Hyperlink"/>
    <w:basedOn w:val="a0"/>
    <w:uiPriority w:val="99"/>
    <w:semiHidden/>
    <w:unhideWhenUsed/>
    <w:rsid w:val="009C4448"/>
    <w:rPr>
      <w:strike w:val="0"/>
      <w:dstrike w:val="0"/>
      <w:color w:val="6600CC"/>
      <w:u w:val="none"/>
      <w:effect w:val="none"/>
    </w:rPr>
  </w:style>
  <w:style w:type="character" w:styleId="a4">
    <w:name w:val="FollowedHyperlink"/>
    <w:basedOn w:val="a0"/>
    <w:uiPriority w:val="99"/>
    <w:semiHidden/>
    <w:unhideWhenUsed/>
    <w:rsid w:val="009C4448"/>
    <w:rPr>
      <w:strike w:val="0"/>
      <w:dstrike w:val="0"/>
      <w:color w:val="6600CC"/>
      <w:u w:val="none"/>
      <w:effect w:val="none"/>
    </w:rPr>
  </w:style>
  <w:style w:type="paragraph" w:styleId="a5">
    <w:name w:val="Normal (Web)"/>
    <w:basedOn w:val="a"/>
    <w:uiPriority w:val="99"/>
    <w:unhideWhenUsed/>
    <w:rsid w:val="009C4448"/>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frametitle">
    <w:name w:val="frame_title"/>
    <w:basedOn w:val="a"/>
    <w:rsid w:val="009C4448"/>
    <w:pPr>
      <w:spacing w:before="100" w:beforeAutospacing="1" w:after="100" w:afterAutospacing="1" w:line="240" w:lineRule="auto"/>
      <w:ind w:firstLine="300"/>
    </w:pPr>
    <w:rPr>
      <w:rFonts w:ascii="Times New Roman" w:eastAsia="Times New Roman" w:hAnsi="Times New Roman" w:cs="Times New Roman"/>
      <w:sz w:val="18"/>
      <w:szCs w:val="18"/>
      <w:lang w:eastAsia="ru-RU"/>
    </w:rPr>
  </w:style>
  <w:style w:type="paragraph" w:customStyle="1" w:styleId="headtitle">
    <w:name w:val="head_title"/>
    <w:basedOn w:val="a"/>
    <w:rsid w:val="009C4448"/>
    <w:pPr>
      <w:spacing w:before="100" w:beforeAutospacing="1" w:after="100" w:afterAutospacing="1" w:line="240" w:lineRule="auto"/>
      <w:ind w:firstLine="300"/>
    </w:pPr>
    <w:rPr>
      <w:rFonts w:ascii="Times New Roman" w:eastAsia="Times New Roman" w:hAnsi="Times New Roman" w:cs="Times New Roman"/>
      <w:color w:val="AA008C"/>
      <w:sz w:val="54"/>
      <w:szCs w:val="54"/>
      <w:lang w:eastAsia="ru-RU"/>
    </w:rPr>
  </w:style>
  <w:style w:type="paragraph" w:customStyle="1" w:styleId="bordercell">
    <w:name w:val="border_cell"/>
    <w:basedOn w:val="a"/>
    <w:rsid w:val="009C4448"/>
    <w:pPr>
      <w:pBdr>
        <w:top w:val="single" w:sz="6" w:space="4" w:color="000000"/>
        <w:left w:val="single" w:sz="6" w:space="4" w:color="000000"/>
        <w:bottom w:val="single" w:sz="6" w:space="4" w:color="000000"/>
        <w:right w:val="single" w:sz="6" w:space="4" w:color="000000"/>
      </w:pBdr>
      <w:spacing w:before="75" w:after="75" w:line="240" w:lineRule="auto"/>
      <w:ind w:left="75" w:right="75" w:firstLine="300"/>
    </w:pPr>
    <w:rPr>
      <w:rFonts w:ascii="Times New Roman" w:eastAsia="Times New Roman" w:hAnsi="Times New Roman" w:cs="Times New Roman"/>
      <w:sz w:val="24"/>
      <w:szCs w:val="24"/>
      <w:lang w:eastAsia="ru-RU"/>
    </w:rPr>
  </w:style>
  <w:style w:type="paragraph" w:customStyle="1" w:styleId="listtable">
    <w:name w:val="list_table"/>
    <w:basedOn w:val="a"/>
    <w:rsid w:val="009C4448"/>
    <w:pPr>
      <w:shd w:val="clear" w:color="auto" w:fill="FFFFDD"/>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ontent">
    <w:name w:val="content"/>
    <w:basedOn w:val="a"/>
    <w:rsid w:val="009C4448"/>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ategorieslist">
    <w:name w:val="categories_list"/>
    <w:basedOn w:val="a"/>
    <w:rsid w:val="009C4448"/>
    <w:pPr>
      <w:spacing w:before="100" w:beforeAutospacing="1" w:after="100" w:afterAutospacing="1" w:line="240" w:lineRule="auto"/>
      <w:ind w:firstLine="300"/>
    </w:pPr>
    <w:rPr>
      <w:rFonts w:ascii="Times New Roman" w:eastAsia="Times New Roman" w:hAnsi="Times New Roman" w:cs="Times New Roman"/>
      <w:sz w:val="17"/>
      <w:szCs w:val="17"/>
      <w:lang w:eastAsia="ru-RU"/>
    </w:rPr>
  </w:style>
  <w:style w:type="paragraph" w:customStyle="1" w:styleId="timg">
    <w:name w:val="timg"/>
    <w:basedOn w:val="a"/>
    <w:rsid w:val="009C4448"/>
    <w:pPr>
      <w:spacing w:after="0" w:line="240" w:lineRule="auto"/>
      <w:ind w:firstLine="300"/>
    </w:pPr>
    <w:rPr>
      <w:rFonts w:ascii="Times New Roman" w:eastAsia="Times New Roman" w:hAnsi="Times New Roman" w:cs="Times New Roman"/>
      <w:sz w:val="24"/>
      <w:szCs w:val="24"/>
      <w:lang w:eastAsia="ru-RU"/>
    </w:rPr>
  </w:style>
  <w:style w:type="paragraph" w:customStyle="1" w:styleId="symbol">
    <w:name w:val="symbol"/>
    <w:basedOn w:val="a"/>
    <w:rsid w:val="009C4448"/>
    <w:pPr>
      <w:spacing w:before="100" w:beforeAutospacing="1" w:after="100" w:afterAutospacing="1" w:line="240" w:lineRule="auto"/>
      <w:ind w:firstLine="300"/>
    </w:pPr>
    <w:rPr>
      <w:rFonts w:ascii="Symbol" w:eastAsia="Times New Roman" w:hAnsi="Symbol" w:cs="Times New Roman"/>
      <w:sz w:val="24"/>
      <w:szCs w:val="24"/>
      <w:lang w:eastAsia="ru-RU"/>
    </w:rPr>
  </w:style>
  <w:style w:type="paragraph" w:customStyle="1" w:styleId="suggestionsbox">
    <w:name w:val="suggestionsbox"/>
    <w:basedOn w:val="a"/>
    <w:rsid w:val="009C4448"/>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suggestionlist">
    <w:name w:val="suggestionlist"/>
    <w:basedOn w:val="a"/>
    <w:rsid w:val="009C4448"/>
    <w:pPr>
      <w:spacing w:after="0" w:line="240" w:lineRule="auto"/>
      <w:ind w:firstLine="300"/>
    </w:pPr>
    <w:rPr>
      <w:rFonts w:ascii="Times New Roman" w:eastAsia="Times New Roman" w:hAnsi="Times New Roman" w:cs="Times New Roman"/>
      <w:sz w:val="24"/>
      <w:szCs w:val="24"/>
      <w:lang w:eastAsia="ru-RU"/>
    </w:rPr>
  </w:style>
  <w:style w:type="paragraph" w:customStyle="1" w:styleId="suggestlistitem">
    <w:name w:val="suggestlistitem"/>
    <w:basedOn w:val="a"/>
    <w:rsid w:val="009C4448"/>
    <w:pPr>
      <w:spacing w:after="45" w:line="240" w:lineRule="auto"/>
      <w:ind w:firstLine="300"/>
    </w:pPr>
    <w:rPr>
      <w:rFonts w:ascii="Times New Roman" w:eastAsia="Times New Roman" w:hAnsi="Times New Roman" w:cs="Times New Roman"/>
      <w:color w:val="6600CC"/>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42998">
      <w:bodyDiv w:val="1"/>
      <w:marLeft w:val="0"/>
      <w:marRight w:val="0"/>
      <w:marTop w:val="0"/>
      <w:marBottom w:val="0"/>
      <w:divBdr>
        <w:top w:val="none" w:sz="0" w:space="0" w:color="auto"/>
        <w:left w:val="none" w:sz="0" w:space="0" w:color="auto"/>
        <w:bottom w:val="none" w:sz="0" w:space="0" w:color="auto"/>
        <w:right w:val="none" w:sz="0" w:space="0" w:color="auto"/>
      </w:divBdr>
      <w:divsChild>
        <w:div w:id="1649355551">
          <w:marLeft w:val="0"/>
          <w:marRight w:val="0"/>
          <w:marTop w:val="0"/>
          <w:marBottom w:val="0"/>
          <w:divBdr>
            <w:top w:val="none" w:sz="0" w:space="0" w:color="auto"/>
            <w:left w:val="none" w:sz="0" w:space="0" w:color="auto"/>
            <w:bottom w:val="none" w:sz="0" w:space="0" w:color="auto"/>
            <w:right w:val="none" w:sz="0" w:space="0" w:color="auto"/>
          </w:divBdr>
        </w:div>
        <w:div w:id="769811568">
          <w:marLeft w:val="0"/>
          <w:marRight w:val="0"/>
          <w:marTop w:val="0"/>
          <w:marBottom w:val="0"/>
          <w:divBdr>
            <w:top w:val="none" w:sz="0" w:space="0" w:color="auto"/>
            <w:left w:val="none" w:sz="0" w:space="0" w:color="auto"/>
            <w:bottom w:val="none" w:sz="0" w:space="0" w:color="auto"/>
            <w:right w:val="none" w:sz="0" w:space="0" w:color="auto"/>
          </w:divBdr>
        </w:div>
        <w:div w:id="1016924984">
          <w:marLeft w:val="0"/>
          <w:marRight w:val="0"/>
          <w:marTop w:val="0"/>
          <w:marBottom w:val="0"/>
          <w:divBdr>
            <w:top w:val="none" w:sz="0" w:space="0" w:color="auto"/>
            <w:left w:val="none" w:sz="0" w:space="0" w:color="auto"/>
            <w:bottom w:val="none" w:sz="0" w:space="0" w:color="auto"/>
            <w:right w:val="none" w:sz="0" w:space="0" w:color="auto"/>
          </w:divBdr>
        </w:div>
        <w:div w:id="1990474583">
          <w:marLeft w:val="0"/>
          <w:marRight w:val="0"/>
          <w:marTop w:val="0"/>
          <w:marBottom w:val="0"/>
          <w:divBdr>
            <w:top w:val="none" w:sz="0" w:space="0" w:color="auto"/>
            <w:left w:val="none" w:sz="0" w:space="0" w:color="auto"/>
            <w:bottom w:val="none" w:sz="0" w:space="0" w:color="auto"/>
            <w:right w:val="none" w:sz="0" w:space="0" w:color="auto"/>
          </w:divBdr>
        </w:div>
        <w:div w:id="1064570562">
          <w:marLeft w:val="0"/>
          <w:marRight w:val="0"/>
          <w:marTop w:val="0"/>
          <w:marBottom w:val="0"/>
          <w:divBdr>
            <w:top w:val="none" w:sz="0" w:space="0" w:color="auto"/>
            <w:left w:val="none" w:sz="0" w:space="0" w:color="auto"/>
            <w:bottom w:val="none" w:sz="0" w:space="0" w:color="auto"/>
            <w:right w:val="none" w:sz="0" w:space="0" w:color="auto"/>
          </w:divBdr>
        </w:div>
        <w:div w:id="1127969081">
          <w:marLeft w:val="0"/>
          <w:marRight w:val="0"/>
          <w:marTop w:val="0"/>
          <w:marBottom w:val="0"/>
          <w:divBdr>
            <w:top w:val="none" w:sz="0" w:space="0" w:color="auto"/>
            <w:left w:val="none" w:sz="0" w:space="0" w:color="auto"/>
            <w:bottom w:val="none" w:sz="0" w:space="0" w:color="auto"/>
            <w:right w:val="none" w:sz="0" w:space="0" w:color="auto"/>
          </w:divBdr>
        </w:div>
        <w:div w:id="1254163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45</Pages>
  <Words>19094</Words>
  <Characters>108836</Characters>
  <Application>Microsoft Office Word</Application>
  <DocSecurity>0</DocSecurity>
  <Lines>906</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127675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2011-11-03T15:12:00Z</dcterms:created>
  <dcterms:modified xsi:type="dcterms:W3CDTF">2011-11-03T15:13:00Z</dcterms:modified>
</cp:coreProperties>
</file>